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31" w:rsidRPr="00EB523F" w:rsidRDefault="00614D31">
      <w:pPr>
        <w:pStyle w:val="Titre10"/>
        <w:rPr>
          <w:rFonts w:ascii="Arial" w:hAnsi="Arial" w:cs="Arial"/>
          <w:b/>
          <w:bCs/>
        </w:rPr>
      </w:pPr>
      <w:r w:rsidRPr="00EB523F">
        <w:rPr>
          <w:rFonts w:ascii="Arial" w:hAnsi="Arial" w:cs="Arial"/>
          <w:b/>
          <w:bCs/>
        </w:rPr>
        <w:t xml:space="preserve">REGLEMENT </w:t>
      </w:r>
    </w:p>
    <w:p w:rsidR="00614D31" w:rsidRPr="00EB523F" w:rsidRDefault="00614D31">
      <w:pPr>
        <w:pStyle w:val="Titre10"/>
        <w:rPr>
          <w:rFonts w:ascii="Arial" w:hAnsi="Arial" w:cs="Arial"/>
          <w:sz w:val="32"/>
        </w:rPr>
      </w:pPr>
      <w:r w:rsidRPr="00EB523F">
        <w:rPr>
          <w:rFonts w:ascii="Arial" w:hAnsi="Arial" w:cs="Arial"/>
          <w:b/>
          <w:bCs/>
        </w:rPr>
        <w:t>CRITERIUM</w:t>
      </w:r>
      <w:r w:rsidRPr="00EB523F">
        <w:rPr>
          <w:rFonts w:ascii="Arial" w:hAnsi="Arial" w:cs="Arial"/>
          <w:b/>
          <w:bCs/>
          <w:sz w:val="40"/>
        </w:rPr>
        <w:t xml:space="preserve"> </w:t>
      </w:r>
      <w:r w:rsidRPr="00EB523F">
        <w:rPr>
          <w:rFonts w:ascii="Arial" w:hAnsi="Arial" w:cs="Arial"/>
          <w:b/>
          <w:bCs/>
        </w:rPr>
        <w:t xml:space="preserve">FEDERAL </w:t>
      </w:r>
    </w:p>
    <w:p w:rsidR="00614D31" w:rsidRPr="00EB523F" w:rsidRDefault="00614D31">
      <w:pPr>
        <w:jc w:val="center"/>
        <w:rPr>
          <w:rFonts w:ascii="Arial" w:hAnsi="Arial" w:cs="Arial"/>
          <w:sz w:val="32"/>
        </w:rPr>
      </w:pPr>
    </w:p>
    <w:p w:rsidR="00614D31" w:rsidRPr="00EB523F" w:rsidRDefault="00614D31">
      <w:pPr>
        <w:jc w:val="center"/>
      </w:pPr>
      <w:r w:rsidRPr="00EB523F">
        <w:rPr>
          <w:rFonts w:ascii="Arial" w:hAnsi="Arial" w:cs="Arial"/>
          <w:sz w:val="40"/>
        </w:rPr>
        <w:t>SAISON 2017/2018</w:t>
      </w:r>
    </w:p>
    <w:p w:rsidR="00614D31" w:rsidRDefault="00614D31">
      <w:pPr>
        <w:jc w:val="center"/>
      </w:pPr>
    </w:p>
    <w:p w:rsidR="00614D31" w:rsidRDefault="00614D31">
      <w:pPr>
        <w:pStyle w:val="Sous-titre"/>
        <w:rPr>
          <w:rFonts w:ascii="Arial" w:hAnsi="Arial" w:cs="Arial"/>
          <w:color w:val="000000"/>
          <w:sz w:val="28"/>
        </w:rPr>
      </w:pPr>
      <w:r>
        <w:rPr>
          <w:rFonts w:ascii="Arial" w:hAnsi="Arial" w:cs="Arial"/>
          <w:color w:val="000000"/>
        </w:rPr>
        <w:t xml:space="preserve">NATIONALE  2 </w:t>
      </w:r>
    </w:p>
    <w:p w:rsidR="00614D31" w:rsidRDefault="00614D31">
      <w:pPr>
        <w:pStyle w:val="Titre2"/>
        <w:rPr>
          <w:rFonts w:ascii="Arial" w:hAnsi="Arial" w:cs="Arial"/>
          <w:color w:val="000000"/>
        </w:rPr>
      </w:pPr>
      <w:r>
        <w:rPr>
          <w:rFonts w:ascii="Arial" w:hAnsi="Arial" w:cs="Arial"/>
          <w:color w:val="000000"/>
          <w:sz w:val="28"/>
        </w:rPr>
        <w:t>ZONE 3</w:t>
      </w:r>
    </w:p>
    <w:p w:rsidR="00614D31" w:rsidRDefault="00614D31">
      <w:pPr>
        <w:jc w:val="center"/>
        <w:rPr>
          <w:rFonts w:ascii="Arial" w:hAnsi="Arial" w:cs="Arial"/>
          <w:color w:val="000000"/>
          <w:sz w:val="32"/>
        </w:rPr>
      </w:pPr>
    </w:p>
    <w:p w:rsidR="00614D31" w:rsidRDefault="00614D31">
      <w:pPr>
        <w:pStyle w:val="Titre2"/>
        <w:rPr>
          <w:rFonts w:ascii="Arial" w:hAnsi="Arial" w:cs="Arial"/>
          <w:color w:val="000000"/>
        </w:rPr>
      </w:pPr>
      <w:r>
        <w:rPr>
          <w:rFonts w:ascii="Arial" w:hAnsi="Arial" w:cs="Arial"/>
          <w:color w:val="000000"/>
          <w:u w:val="none"/>
        </w:rPr>
        <w:t>NOUVELLE AQUITAINE - OCCITANIE</w:t>
      </w:r>
    </w:p>
    <w:p w:rsidR="00614D31" w:rsidRDefault="00614D31">
      <w:pPr>
        <w:jc w:val="center"/>
        <w:rPr>
          <w:rFonts w:ascii="Arial" w:hAnsi="Arial" w:cs="Arial"/>
          <w:color w:val="000000"/>
          <w:sz w:val="32"/>
        </w:rPr>
      </w:pPr>
    </w:p>
    <w:p w:rsidR="00614D31" w:rsidRDefault="00614D31">
      <w:pPr>
        <w:pStyle w:val="Titre1"/>
        <w:rPr>
          <w:rFonts w:ascii="Arial" w:hAnsi="Arial" w:cs="Arial"/>
          <w:b/>
          <w:bCs/>
          <w:color w:val="000000"/>
          <w:u w:val="none"/>
        </w:rPr>
      </w:pPr>
    </w:p>
    <w:p w:rsidR="00614D31" w:rsidRDefault="00614D31">
      <w:pPr>
        <w:pStyle w:val="Titre1"/>
      </w:pPr>
      <w:r>
        <w:rPr>
          <w:rFonts w:ascii="Arial" w:hAnsi="Arial" w:cs="Arial"/>
          <w:b/>
          <w:bCs/>
          <w:color w:val="000000"/>
          <w:u w:val="none"/>
        </w:rPr>
        <w:t xml:space="preserve">Organisation sportive </w:t>
      </w:r>
    </w:p>
    <w:p w:rsidR="00614D31" w:rsidRDefault="00614D31"/>
    <w:p w:rsidR="007C109F" w:rsidRDefault="00614D31">
      <w:pPr>
        <w:rPr>
          <w:rFonts w:ascii="Arial" w:hAnsi="Arial" w:cs="Arial"/>
          <w:color w:val="000000"/>
          <w:sz w:val="22"/>
          <w:szCs w:val="18"/>
        </w:rPr>
      </w:pPr>
      <w:r>
        <w:rPr>
          <w:rFonts w:ascii="Arial" w:hAnsi="Arial" w:cs="Arial"/>
          <w:color w:val="000000"/>
          <w:sz w:val="22"/>
          <w:szCs w:val="22"/>
        </w:rPr>
        <w:t>Le critérium féd</w:t>
      </w:r>
      <w:r w:rsidR="007C109F">
        <w:rPr>
          <w:rFonts w:ascii="Arial" w:hAnsi="Arial" w:cs="Arial"/>
          <w:color w:val="000000"/>
          <w:sz w:val="22"/>
          <w:szCs w:val="22"/>
        </w:rPr>
        <w:t>éral se déroule en quatr</w:t>
      </w:r>
      <w:r w:rsidR="00B66CA3">
        <w:rPr>
          <w:rFonts w:ascii="Arial" w:hAnsi="Arial" w:cs="Arial"/>
          <w:color w:val="000000"/>
          <w:sz w:val="22"/>
          <w:szCs w:val="22"/>
        </w:rPr>
        <w:t>e tours, chaque tour se déroule</w:t>
      </w:r>
      <w:r w:rsidR="007C109F">
        <w:rPr>
          <w:rFonts w:ascii="Arial" w:hAnsi="Arial" w:cs="Arial"/>
          <w:color w:val="000000"/>
          <w:sz w:val="22"/>
          <w:szCs w:val="22"/>
        </w:rPr>
        <w:t xml:space="preserve"> sur deux jours (samedi et dimanche). Chacune des deux ligues </w:t>
      </w:r>
      <w:r w:rsidR="007C109F" w:rsidRPr="00CA607A">
        <w:rPr>
          <w:rFonts w:ascii="Arial" w:hAnsi="Arial" w:cs="Arial"/>
          <w:color w:val="000000"/>
          <w:sz w:val="22"/>
          <w:szCs w:val="18"/>
        </w:rPr>
        <w:t>concernées (Nouvelle Aquitaine et Occitanie)</w:t>
      </w:r>
      <w:r w:rsidR="007C109F">
        <w:rPr>
          <w:rFonts w:ascii="Arial" w:hAnsi="Arial" w:cs="Arial"/>
          <w:color w:val="000000"/>
          <w:sz w:val="22"/>
          <w:szCs w:val="18"/>
        </w:rPr>
        <w:t xml:space="preserve"> organise deux tours.</w:t>
      </w:r>
    </w:p>
    <w:p w:rsidR="00614D31" w:rsidRDefault="007C109F">
      <w:pPr>
        <w:rPr>
          <w:rFonts w:ascii="Arial" w:hAnsi="Arial" w:cs="Arial"/>
          <w:color w:val="000000"/>
        </w:rPr>
      </w:pPr>
      <w:r>
        <w:rPr>
          <w:rFonts w:ascii="Arial" w:hAnsi="Arial" w:cs="Arial"/>
          <w:color w:val="000000"/>
          <w:sz w:val="22"/>
          <w:szCs w:val="18"/>
        </w:rPr>
        <w:t xml:space="preserve"> </w:t>
      </w:r>
    </w:p>
    <w:p w:rsidR="00614D31" w:rsidRDefault="00614D31" w:rsidP="00EB523F">
      <w:pPr>
        <w:pStyle w:val="Corpsdetexte"/>
        <w:rPr>
          <w:rFonts w:ascii="Arial" w:hAnsi="Arial" w:cs="Arial"/>
          <w:color w:val="000000"/>
        </w:rPr>
      </w:pPr>
      <w:r>
        <w:rPr>
          <w:rFonts w:ascii="Arial" w:hAnsi="Arial" w:cs="Arial"/>
          <w:color w:val="000000"/>
        </w:rPr>
        <w:t xml:space="preserve">L’échelon National 2 Zone 3 organise </w:t>
      </w:r>
      <w:r w:rsidR="00EB523F">
        <w:rPr>
          <w:rFonts w:ascii="Arial" w:hAnsi="Arial" w:cs="Arial"/>
          <w:color w:val="000000"/>
        </w:rPr>
        <w:t>9</w:t>
      </w:r>
      <w:r>
        <w:rPr>
          <w:rFonts w:ascii="Arial" w:hAnsi="Arial" w:cs="Arial"/>
          <w:color w:val="000000"/>
        </w:rPr>
        <w:t xml:space="preserve"> </w:t>
      </w:r>
      <w:r w:rsidR="00EB523F">
        <w:rPr>
          <w:rFonts w:ascii="Arial" w:hAnsi="Arial" w:cs="Arial"/>
          <w:color w:val="000000"/>
        </w:rPr>
        <w:t>tableaux pour cette compétition :</w:t>
      </w:r>
    </w:p>
    <w:p w:rsidR="00614D31" w:rsidRPr="00C31095" w:rsidRDefault="00EB523F" w:rsidP="00EB523F">
      <w:pPr>
        <w:pStyle w:val="Corpsdetexte"/>
        <w:ind w:left="426" w:hanging="426"/>
        <w:rPr>
          <w:rFonts w:ascii="Arial" w:hAnsi="Arial" w:cs="Arial"/>
          <w:color w:val="000000"/>
        </w:rPr>
      </w:pPr>
      <w:r>
        <w:rPr>
          <w:rFonts w:ascii="Arial" w:hAnsi="Arial" w:cs="Arial"/>
          <w:color w:val="000000"/>
        </w:rPr>
        <w:t xml:space="preserve">- </w:t>
      </w:r>
      <w:r w:rsidR="00614D31" w:rsidRPr="00C31095">
        <w:rPr>
          <w:rFonts w:ascii="Arial" w:hAnsi="Arial" w:cs="Arial"/>
          <w:color w:val="000000"/>
        </w:rPr>
        <w:t>Cinq tableaux m</w:t>
      </w:r>
      <w:r>
        <w:rPr>
          <w:rFonts w:ascii="Arial" w:hAnsi="Arial" w:cs="Arial"/>
          <w:color w:val="000000"/>
        </w:rPr>
        <w:t>asculins</w:t>
      </w:r>
      <w:r w:rsidR="00614D31" w:rsidRPr="00C31095">
        <w:rPr>
          <w:rFonts w:ascii="Arial" w:hAnsi="Arial" w:cs="Arial"/>
          <w:color w:val="000000"/>
        </w:rPr>
        <w:t xml:space="preserve"> : un tableau </w:t>
      </w:r>
      <w:r w:rsidR="00CA607A">
        <w:rPr>
          <w:rFonts w:ascii="Arial" w:hAnsi="Arial" w:cs="Arial"/>
          <w:color w:val="000000"/>
        </w:rPr>
        <w:t>Seniors (</w:t>
      </w:r>
      <w:r>
        <w:rPr>
          <w:rFonts w:ascii="Arial" w:hAnsi="Arial" w:cs="Arial"/>
          <w:color w:val="000000"/>
        </w:rPr>
        <w:t>S</w:t>
      </w:r>
      <w:r w:rsidR="00CA607A">
        <w:rPr>
          <w:rFonts w:ascii="Arial" w:hAnsi="Arial" w:cs="Arial"/>
          <w:color w:val="000000"/>
        </w:rPr>
        <w:t>M</w:t>
      </w:r>
      <w:r w:rsidR="00614D31" w:rsidRPr="00C31095">
        <w:rPr>
          <w:rFonts w:ascii="Arial" w:hAnsi="Arial" w:cs="Arial"/>
          <w:color w:val="000000"/>
        </w:rPr>
        <w:t xml:space="preserve">), un tableau </w:t>
      </w:r>
      <w:r>
        <w:rPr>
          <w:rFonts w:ascii="Arial" w:hAnsi="Arial" w:cs="Arial"/>
          <w:color w:val="000000"/>
        </w:rPr>
        <w:t>Juniors</w:t>
      </w:r>
      <w:r w:rsidR="00614D31" w:rsidRPr="00C31095">
        <w:rPr>
          <w:rFonts w:ascii="Arial" w:hAnsi="Arial" w:cs="Arial"/>
          <w:color w:val="000000"/>
        </w:rPr>
        <w:t xml:space="preserve"> (</w:t>
      </w:r>
      <w:r w:rsidR="00B44E28" w:rsidRPr="00CA607A">
        <w:rPr>
          <w:rFonts w:ascii="Arial" w:hAnsi="Arial" w:cs="Arial"/>
          <w:color w:val="000000"/>
        </w:rPr>
        <w:t>J</w:t>
      </w:r>
      <w:r w:rsidR="0086181F">
        <w:rPr>
          <w:rFonts w:ascii="Arial" w:hAnsi="Arial" w:cs="Arial"/>
          <w:color w:val="000000"/>
        </w:rPr>
        <w:t>G</w:t>
      </w:r>
      <w:r w:rsidR="00614D31" w:rsidRPr="00C31095">
        <w:rPr>
          <w:rFonts w:ascii="Arial" w:hAnsi="Arial" w:cs="Arial"/>
          <w:color w:val="000000"/>
        </w:rPr>
        <w:t xml:space="preserve">), un tableau </w:t>
      </w:r>
      <w:r>
        <w:rPr>
          <w:rFonts w:ascii="Arial" w:hAnsi="Arial" w:cs="Arial"/>
          <w:color w:val="000000"/>
        </w:rPr>
        <w:t>Cadets</w:t>
      </w:r>
      <w:r w:rsidR="00614D31" w:rsidRPr="00C31095">
        <w:rPr>
          <w:rFonts w:ascii="Arial" w:hAnsi="Arial" w:cs="Arial"/>
          <w:color w:val="000000"/>
        </w:rPr>
        <w:t xml:space="preserve"> (</w:t>
      </w:r>
      <w:r>
        <w:rPr>
          <w:rFonts w:ascii="Arial" w:hAnsi="Arial" w:cs="Arial"/>
          <w:color w:val="000000"/>
        </w:rPr>
        <w:t>C</w:t>
      </w:r>
      <w:r w:rsidR="0086181F">
        <w:rPr>
          <w:rFonts w:ascii="Arial" w:hAnsi="Arial" w:cs="Arial"/>
          <w:color w:val="000000"/>
        </w:rPr>
        <w:t>G</w:t>
      </w:r>
      <w:r w:rsidR="00614D31" w:rsidRPr="00C31095">
        <w:rPr>
          <w:rFonts w:ascii="Arial" w:hAnsi="Arial" w:cs="Arial"/>
          <w:color w:val="000000"/>
        </w:rPr>
        <w:t>), un tableau</w:t>
      </w:r>
      <w:r>
        <w:rPr>
          <w:rFonts w:ascii="Arial" w:hAnsi="Arial" w:cs="Arial"/>
          <w:color w:val="000000"/>
        </w:rPr>
        <w:t xml:space="preserve"> Minimes</w:t>
      </w:r>
      <w:r w:rsidR="00CA607A">
        <w:rPr>
          <w:rFonts w:ascii="Arial" w:hAnsi="Arial" w:cs="Arial"/>
          <w:color w:val="000000"/>
        </w:rPr>
        <w:t xml:space="preserve"> (M</w:t>
      </w:r>
      <w:r w:rsidR="0086181F">
        <w:rPr>
          <w:rFonts w:ascii="Arial" w:hAnsi="Arial" w:cs="Arial"/>
          <w:color w:val="000000"/>
        </w:rPr>
        <w:t>G</w:t>
      </w:r>
      <w:r w:rsidR="00CA607A">
        <w:rPr>
          <w:rFonts w:ascii="Arial" w:hAnsi="Arial" w:cs="Arial"/>
          <w:color w:val="000000"/>
        </w:rPr>
        <w:t>) et un tableau Benjamins (</w:t>
      </w:r>
      <w:r>
        <w:rPr>
          <w:rFonts w:ascii="Arial" w:hAnsi="Arial" w:cs="Arial"/>
          <w:color w:val="000000"/>
        </w:rPr>
        <w:t>B</w:t>
      </w:r>
      <w:r w:rsidR="0086181F">
        <w:rPr>
          <w:rFonts w:ascii="Arial" w:hAnsi="Arial" w:cs="Arial"/>
          <w:color w:val="000000"/>
        </w:rPr>
        <w:t>G</w:t>
      </w:r>
      <w:r>
        <w:rPr>
          <w:rFonts w:ascii="Arial" w:hAnsi="Arial" w:cs="Arial"/>
          <w:color w:val="000000"/>
        </w:rPr>
        <w:t>)</w:t>
      </w:r>
      <w:r w:rsidR="00614D31" w:rsidRPr="00C31095">
        <w:rPr>
          <w:rFonts w:ascii="Arial" w:hAnsi="Arial" w:cs="Arial"/>
          <w:color w:val="000000"/>
        </w:rPr>
        <w:t>.</w:t>
      </w:r>
    </w:p>
    <w:p w:rsidR="00EB523F" w:rsidRPr="00C31095" w:rsidRDefault="00EB523F" w:rsidP="00EB523F">
      <w:pPr>
        <w:pStyle w:val="Corpsdetexte"/>
        <w:ind w:left="426" w:hanging="426"/>
        <w:rPr>
          <w:rFonts w:ascii="Arial" w:hAnsi="Arial" w:cs="Arial"/>
          <w:color w:val="000000"/>
        </w:rPr>
      </w:pPr>
      <w:r>
        <w:rPr>
          <w:rFonts w:ascii="Arial" w:hAnsi="Arial" w:cs="Arial"/>
          <w:color w:val="000000"/>
        </w:rPr>
        <w:t xml:space="preserve">- Quatre </w:t>
      </w:r>
      <w:r w:rsidRPr="00C31095">
        <w:rPr>
          <w:rFonts w:ascii="Arial" w:hAnsi="Arial" w:cs="Arial"/>
          <w:color w:val="000000"/>
        </w:rPr>
        <w:t xml:space="preserve">tableaux </w:t>
      </w:r>
      <w:r>
        <w:rPr>
          <w:rFonts w:ascii="Arial" w:hAnsi="Arial" w:cs="Arial"/>
          <w:color w:val="000000"/>
        </w:rPr>
        <w:t>Féminins :</w:t>
      </w:r>
      <w:r w:rsidRPr="00C31095">
        <w:rPr>
          <w:rFonts w:ascii="Arial" w:hAnsi="Arial" w:cs="Arial"/>
          <w:color w:val="000000"/>
        </w:rPr>
        <w:t xml:space="preserve"> un tableau </w:t>
      </w:r>
      <w:r w:rsidR="00CA607A">
        <w:rPr>
          <w:rFonts w:ascii="Arial" w:hAnsi="Arial" w:cs="Arial"/>
          <w:color w:val="000000"/>
        </w:rPr>
        <w:t>Elites (</w:t>
      </w:r>
      <w:r>
        <w:rPr>
          <w:rFonts w:ascii="Arial" w:hAnsi="Arial" w:cs="Arial"/>
          <w:color w:val="000000"/>
        </w:rPr>
        <w:t>E</w:t>
      </w:r>
      <w:r w:rsidR="0086181F">
        <w:rPr>
          <w:rFonts w:ascii="Arial" w:hAnsi="Arial" w:cs="Arial"/>
          <w:color w:val="000000"/>
        </w:rPr>
        <w:t>D</w:t>
      </w:r>
      <w:r>
        <w:rPr>
          <w:rFonts w:ascii="Arial" w:hAnsi="Arial" w:cs="Arial"/>
          <w:color w:val="000000"/>
        </w:rPr>
        <w:t>) regroupant les seniors et les juniors</w:t>
      </w:r>
      <w:r w:rsidRPr="00C31095">
        <w:rPr>
          <w:rFonts w:ascii="Arial" w:hAnsi="Arial" w:cs="Arial"/>
          <w:color w:val="000000"/>
        </w:rPr>
        <w:t xml:space="preserve">, un tableau </w:t>
      </w:r>
      <w:r>
        <w:rPr>
          <w:rFonts w:ascii="Arial" w:hAnsi="Arial" w:cs="Arial"/>
          <w:color w:val="000000"/>
        </w:rPr>
        <w:t>Cadettes</w:t>
      </w:r>
      <w:r w:rsidRPr="00C31095">
        <w:rPr>
          <w:rFonts w:ascii="Arial" w:hAnsi="Arial" w:cs="Arial"/>
          <w:color w:val="000000"/>
        </w:rPr>
        <w:t xml:space="preserve"> (</w:t>
      </w:r>
      <w:r>
        <w:rPr>
          <w:rFonts w:ascii="Arial" w:hAnsi="Arial" w:cs="Arial"/>
          <w:color w:val="000000"/>
        </w:rPr>
        <w:t>C</w:t>
      </w:r>
      <w:r w:rsidR="00CA607A">
        <w:rPr>
          <w:rFonts w:ascii="Arial" w:hAnsi="Arial" w:cs="Arial"/>
          <w:color w:val="000000"/>
        </w:rPr>
        <w:t>F</w:t>
      </w:r>
      <w:r w:rsidRPr="00C31095">
        <w:rPr>
          <w:rFonts w:ascii="Arial" w:hAnsi="Arial" w:cs="Arial"/>
          <w:color w:val="000000"/>
        </w:rPr>
        <w:t>), un tableau</w:t>
      </w:r>
      <w:r w:rsidR="00CA607A">
        <w:rPr>
          <w:rFonts w:ascii="Arial" w:hAnsi="Arial" w:cs="Arial"/>
          <w:color w:val="000000"/>
        </w:rPr>
        <w:t xml:space="preserve"> Minimes (</w:t>
      </w:r>
      <w:r>
        <w:rPr>
          <w:rFonts w:ascii="Arial" w:hAnsi="Arial" w:cs="Arial"/>
          <w:color w:val="000000"/>
        </w:rPr>
        <w:t>M</w:t>
      </w:r>
      <w:r w:rsidR="00CA607A">
        <w:rPr>
          <w:rFonts w:ascii="Arial" w:hAnsi="Arial" w:cs="Arial"/>
          <w:color w:val="000000"/>
        </w:rPr>
        <w:t>F) et un tableau Benjamines (</w:t>
      </w:r>
      <w:r>
        <w:rPr>
          <w:rFonts w:ascii="Arial" w:hAnsi="Arial" w:cs="Arial"/>
          <w:color w:val="000000"/>
        </w:rPr>
        <w:t>B</w:t>
      </w:r>
      <w:r w:rsidR="00CA607A">
        <w:rPr>
          <w:rFonts w:ascii="Arial" w:hAnsi="Arial" w:cs="Arial"/>
          <w:color w:val="000000"/>
        </w:rPr>
        <w:t>F</w:t>
      </w:r>
      <w:r>
        <w:rPr>
          <w:rFonts w:ascii="Arial" w:hAnsi="Arial" w:cs="Arial"/>
          <w:color w:val="000000"/>
        </w:rPr>
        <w:t>)</w:t>
      </w:r>
      <w:r w:rsidRPr="00C31095">
        <w:rPr>
          <w:rFonts w:ascii="Arial" w:hAnsi="Arial" w:cs="Arial"/>
          <w:color w:val="000000"/>
        </w:rPr>
        <w:t>.</w:t>
      </w:r>
    </w:p>
    <w:p w:rsidR="00614D31" w:rsidRPr="00C31095" w:rsidRDefault="00614D31">
      <w:pPr>
        <w:jc w:val="both"/>
        <w:rPr>
          <w:rFonts w:ascii="Arial" w:hAnsi="Arial" w:cs="Arial"/>
          <w:color w:val="000000"/>
          <w:sz w:val="22"/>
          <w:szCs w:val="18"/>
        </w:rPr>
      </w:pPr>
      <w:r w:rsidRPr="00C31095">
        <w:rPr>
          <w:rFonts w:ascii="Arial" w:hAnsi="Arial" w:cs="Arial"/>
          <w:color w:val="000000"/>
          <w:sz w:val="22"/>
          <w:szCs w:val="18"/>
        </w:rPr>
        <w:t>Age au 1</w:t>
      </w:r>
      <w:r w:rsidRPr="00C31095">
        <w:rPr>
          <w:rFonts w:ascii="Arial" w:hAnsi="Arial" w:cs="Arial"/>
          <w:color w:val="000000"/>
          <w:sz w:val="22"/>
          <w:szCs w:val="9"/>
        </w:rPr>
        <w:t xml:space="preserve">er </w:t>
      </w:r>
      <w:r w:rsidRPr="00C31095">
        <w:rPr>
          <w:rFonts w:ascii="Arial" w:hAnsi="Arial" w:cs="Arial"/>
          <w:color w:val="000000"/>
          <w:sz w:val="22"/>
          <w:szCs w:val="18"/>
        </w:rPr>
        <w:t>janvier de la saison en cours</w:t>
      </w:r>
    </w:p>
    <w:p w:rsidR="00614D31" w:rsidRDefault="00614D31">
      <w:pPr>
        <w:overflowPunct/>
        <w:textAlignment w:val="auto"/>
        <w:rPr>
          <w:rFonts w:ascii="Arial" w:hAnsi="Arial" w:cs="Arial"/>
          <w:color w:val="000000"/>
          <w:sz w:val="22"/>
          <w:szCs w:val="18"/>
        </w:rPr>
      </w:pPr>
    </w:p>
    <w:p w:rsidR="00A263ED" w:rsidRDefault="00A263ED">
      <w:pPr>
        <w:overflowPunct/>
        <w:textAlignment w:val="auto"/>
        <w:rPr>
          <w:rFonts w:ascii="Arial" w:hAnsi="Arial" w:cs="Arial"/>
          <w:color w:val="000000"/>
          <w:sz w:val="22"/>
          <w:szCs w:val="18"/>
        </w:rPr>
      </w:pPr>
    </w:p>
    <w:p w:rsidR="00A263ED" w:rsidRDefault="00A263ED">
      <w:pPr>
        <w:overflowPunct/>
        <w:textAlignment w:val="auto"/>
        <w:rPr>
          <w:rFonts w:ascii="Arial" w:hAnsi="Arial" w:cs="Arial"/>
          <w:color w:val="000000"/>
          <w:sz w:val="22"/>
          <w:szCs w:val="18"/>
        </w:rPr>
      </w:pPr>
    </w:p>
    <w:p w:rsidR="00EB523F" w:rsidRPr="00366506" w:rsidRDefault="00EB523F" w:rsidP="00366506">
      <w:pPr>
        <w:pStyle w:val="Titre1"/>
        <w:rPr>
          <w:b/>
          <w:u w:val="none"/>
        </w:rPr>
      </w:pPr>
      <w:r w:rsidRPr="00366506">
        <w:rPr>
          <w:b/>
          <w:u w:val="none"/>
        </w:rPr>
        <w:t>TABLEAU</w:t>
      </w:r>
      <w:r w:rsidR="00366506">
        <w:rPr>
          <w:b/>
          <w:u w:val="none"/>
        </w:rPr>
        <w:t>X</w:t>
      </w:r>
      <w:r w:rsidRPr="00366506">
        <w:rPr>
          <w:b/>
          <w:u w:val="none"/>
        </w:rPr>
        <w:t xml:space="preserve"> </w:t>
      </w:r>
      <w:r w:rsidR="00366506">
        <w:rPr>
          <w:b/>
          <w:u w:val="none"/>
        </w:rPr>
        <w:t>MASCULINS SENIORS</w:t>
      </w:r>
      <w:r w:rsidR="00366506" w:rsidRPr="00366506">
        <w:rPr>
          <w:b/>
          <w:u w:val="none"/>
        </w:rPr>
        <w:t xml:space="preserve">, </w:t>
      </w:r>
      <w:r w:rsidR="00366506">
        <w:rPr>
          <w:b/>
          <w:u w:val="none"/>
        </w:rPr>
        <w:t xml:space="preserve">MASCULINS JUNIORS </w:t>
      </w:r>
      <w:r w:rsidR="00366506" w:rsidRPr="00366506">
        <w:rPr>
          <w:b/>
          <w:u w:val="none"/>
        </w:rPr>
        <w:t xml:space="preserve">ET </w:t>
      </w:r>
      <w:r w:rsidR="00366506">
        <w:rPr>
          <w:b/>
          <w:u w:val="none"/>
        </w:rPr>
        <w:t>FEMININS ELITES</w:t>
      </w:r>
    </w:p>
    <w:p w:rsidR="00EB523F" w:rsidRDefault="00EB523F">
      <w:pPr>
        <w:overflowPunct/>
        <w:textAlignment w:val="auto"/>
        <w:rPr>
          <w:rFonts w:ascii="Arial" w:hAnsi="Arial" w:cs="Arial"/>
          <w:color w:val="000000"/>
          <w:sz w:val="22"/>
          <w:szCs w:val="18"/>
        </w:rPr>
      </w:pPr>
    </w:p>
    <w:p w:rsidR="00FD1529" w:rsidRPr="00FD1529" w:rsidRDefault="00FD1529" w:rsidP="003657FE">
      <w:pPr>
        <w:overflowPunct/>
        <w:ind w:left="426" w:hanging="426"/>
        <w:jc w:val="both"/>
        <w:textAlignment w:val="auto"/>
        <w:rPr>
          <w:rFonts w:ascii="Arial" w:hAnsi="Arial" w:cs="Arial"/>
          <w:b/>
          <w:color w:val="000000"/>
          <w:sz w:val="22"/>
          <w:szCs w:val="18"/>
          <w:u w:val="single"/>
        </w:rPr>
      </w:pPr>
      <w:r w:rsidRPr="00FD1529">
        <w:rPr>
          <w:rFonts w:ascii="Arial" w:hAnsi="Arial" w:cs="Arial"/>
          <w:b/>
          <w:color w:val="000000"/>
          <w:sz w:val="22"/>
          <w:szCs w:val="18"/>
          <w:u w:val="single"/>
        </w:rPr>
        <w:t>Les tableaux</w:t>
      </w:r>
    </w:p>
    <w:p w:rsidR="00366506" w:rsidRDefault="00366506" w:rsidP="003657FE">
      <w:pPr>
        <w:overflowPunct/>
        <w:ind w:left="426" w:hanging="426"/>
        <w:jc w:val="both"/>
        <w:textAlignment w:val="auto"/>
        <w:rPr>
          <w:rFonts w:ascii="Arial" w:hAnsi="Arial" w:cs="Arial"/>
          <w:color w:val="000000"/>
          <w:sz w:val="22"/>
          <w:szCs w:val="18"/>
        </w:rPr>
      </w:pPr>
      <w:r>
        <w:rPr>
          <w:rFonts w:ascii="Arial" w:hAnsi="Arial" w:cs="Arial"/>
          <w:color w:val="000000"/>
          <w:sz w:val="22"/>
          <w:szCs w:val="18"/>
        </w:rPr>
        <w:t>Le tableau SM est initialement réservé aux jou</w:t>
      </w:r>
      <w:r w:rsidR="003657FE">
        <w:rPr>
          <w:rFonts w:ascii="Arial" w:hAnsi="Arial" w:cs="Arial"/>
          <w:color w:val="000000"/>
          <w:sz w:val="22"/>
          <w:szCs w:val="18"/>
        </w:rPr>
        <w:t>eu</w:t>
      </w:r>
      <w:r>
        <w:rPr>
          <w:rFonts w:ascii="Arial" w:hAnsi="Arial" w:cs="Arial"/>
          <w:color w:val="000000"/>
          <w:sz w:val="22"/>
          <w:szCs w:val="18"/>
        </w:rPr>
        <w:t>rs N° (points classement officiel), et peut ê</w:t>
      </w:r>
      <w:r w:rsidR="003657FE">
        <w:rPr>
          <w:rFonts w:ascii="Arial" w:hAnsi="Arial" w:cs="Arial"/>
          <w:color w:val="000000"/>
          <w:sz w:val="22"/>
          <w:szCs w:val="18"/>
        </w:rPr>
        <w:t>t</w:t>
      </w:r>
      <w:r>
        <w:rPr>
          <w:rFonts w:ascii="Arial" w:hAnsi="Arial" w:cs="Arial"/>
          <w:color w:val="000000"/>
          <w:sz w:val="22"/>
          <w:szCs w:val="18"/>
        </w:rPr>
        <w:t xml:space="preserve">re composé de 16 </w:t>
      </w:r>
      <w:r w:rsidR="00462147" w:rsidRPr="000F3C38">
        <w:rPr>
          <w:rFonts w:ascii="Arial" w:hAnsi="Arial" w:cs="Arial"/>
          <w:color w:val="000000"/>
          <w:sz w:val="22"/>
          <w:szCs w:val="18"/>
        </w:rPr>
        <w:t>à 24 joueurs</w:t>
      </w:r>
      <w:r>
        <w:rPr>
          <w:rFonts w:ascii="Arial" w:hAnsi="Arial" w:cs="Arial"/>
          <w:color w:val="000000"/>
          <w:sz w:val="22"/>
          <w:szCs w:val="18"/>
        </w:rPr>
        <w:t>.</w:t>
      </w:r>
    </w:p>
    <w:p w:rsidR="00366506" w:rsidRDefault="00366506" w:rsidP="003657FE">
      <w:pPr>
        <w:overflowPunct/>
        <w:ind w:left="426" w:hanging="426"/>
        <w:jc w:val="both"/>
        <w:textAlignment w:val="auto"/>
        <w:rPr>
          <w:rFonts w:ascii="Arial" w:hAnsi="Arial" w:cs="Arial"/>
          <w:color w:val="000000"/>
          <w:sz w:val="22"/>
          <w:szCs w:val="18"/>
        </w:rPr>
      </w:pPr>
      <w:r>
        <w:rPr>
          <w:rFonts w:ascii="Arial" w:hAnsi="Arial" w:cs="Arial"/>
          <w:color w:val="000000"/>
          <w:sz w:val="22"/>
          <w:szCs w:val="18"/>
        </w:rPr>
        <w:t xml:space="preserve">Le tableau </w:t>
      </w:r>
      <w:r w:rsidR="00CA607A">
        <w:rPr>
          <w:rFonts w:ascii="Arial" w:hAnsi="Arial" w:cs="Arial"/>
          <w:color w:val="000000"/>
          <w:sz w:val="22"/>
          <w:szCs w:val="18"/>
        </w:rPr>
        <w:t>J</w:t>
      </w:r>
      <w:r w:rsidR="0086181F">
        <w:rPr>
          <w:rFonts w:ascii="Arial" w:hAnsi="Arial" w:cs="Arial"/>
          <w:color w:val="000000"/>
          <w:sz w:val="22"/>
          <w:szCs w:val="18"/>
        </w:rPr>
        <w:t>G</w:t>
      </w:r>
      <w:r w:rsidRPr="0093086A">
        <w:rPr>
          <w:rFonts w:ascii="Arial" w:hAnsi="Arial" w:cs="Arial"/>
          <w:color w:val="FF0000"/>
          <w:sz w:val="22"/>
          <w:szCs w:val="18"/>
        </w:rPr>
        <w:t xml:space="preserve"> </w:t>
      </w:r>
      <w:r>
        <w:rPr>
          <w:rFonts w:ascii="Arial" w:hAnsi="Arial" w:cs="Arial"/>
          <w:color w:val="000000"/>
          <w:sz w:val="22"/>
          <w:szCs w:val="18"/>
        </w:rPr>
        <w:t>est initialement réservé aux jou</w:t>
      </w:r>
      <w:r w:rsidR="003657FE">
        <w:rPr>
          <w:rFonts w:ascii="Arial" w:hAnsi="Arial" w:cs="Arial"/>
          <w:color w:val="000000"/>
          <w:sz w:val="22"/>
          <w:szCs w:val="18"/>
        </w:rPr>
        <w:t>eu</w:t>
      </w:r>
      <w:r>
        <w:rPr>
          <w:rFonts w:ascii="Arial" w:hAnsi="Arial" w:cs="Arial"/>
          <w:color w:val="000000"/>
          <w:sz w:val="22"/>
          <w:szCs w:val="18"/>
        </w:rPr>
        <w:t xml:space="preserve">rs </w:t>
      </w:r>
      <w:r w:rsidR="003657FE">
        <w:rPr>
          <w:rFonts w:ascii="Arial" w:hAnsi="Arial" w:cs="Arial"/>
          <w:color w:val="000000"/>
          <w:sz w:val="22"/>
          <w:szCs w:val="18"/>
        </w:rPr>
        <w:t>ayant plus de 1850 points</w:t>
      </w:r>
      <w:r>
        <w:rPr>
          <w:rFonts w:ascii="Arial" w:hAnsi="Arial" w:cs="Arial"/>
          <w:color w:val="000000"/>
          <w:sz w:val="22"/>
          <w:szCs w:val="18"/>
        </w:rPr>
        <w:t xml:space="preserve"> (points classement officiel), et peut ê</w:t>
      </w:r>
      <w:r w:rsidR="003657FE">
        <w:rPr>
          <w:rFonts w:ascii="Arial" w:hAnsi="Arial" w:cs="Arial"/>
          <w:color w:val="000000"/>
          <w:sz w:val="22"/>
          <w:szCs w:val="18"/>
        </w:rPr>
        <w:t>t</w:t>
      </w:r>
      <w:r>
        <w:rPr>
          <w:rFonts w:ascii="Arial" w:hAnsi="Arial" w:cs="Arial"/>
          <w:color w:val="000000"/>
          <w:sz w:val="22"/>
          <w:szCs w:val="18"/>
        </w:rPr>
        <w:t>re composé au maximum de 16 joueurs.</w:t>
      </w:r>
    </w:p>
    <w:p w:rsidR="003657FE" w:rsidRDefault="003657FE" w:rsidP="00FD1529">
      <w:pPr>
        <w:overflowPunct/>
        <w:ind w:left="426" w:hanging="426"/>
        <w:jc w:val="both"/>
        <w:textAlignment w:val="auto"/>
        <w:rPr>
          <w:rFonts w:ascii="Arial" w:hAnsi="Arial" w:cs="Arial"/>
          <w:color w:val="000000"/>
          <w:sz w:val="22"/>
          <w:szCs w:val="18"/>
        </w:rPr>
      </w:pPr>
      <w:r>
        <w:rPr>
          <w:rFonts w:ascii="Arial" w:hAnsi="Arial" w:cs="Arial"/>
          <w:color w:val="000000"/>
          <w:sz w:val="22"/>
          <w:szCs w:val="18"/>
        </w:rPr>
        <w:t xml:space="preserve">Le tableau </w:t>
      </w:r>
      <w:r w:rsidR="00CA607A" w:rsidRPr="00CA607A">
        <w:rPr>
          <w:rFonts w:ascii="Arial" w:hAnsi="Arial" w:cs="Arial"/>
          <w:color w:val="000000"/>
          <w:sz w:val="22"/>
          <w:szCs w:val="18"/>
        </w:rPr>
        <w:t>E</w:t>
      </w:r>
      <w:r w:rsidR="0086181F">
        <w:rPr>
          <w:rFonts w:ascii="Arial" w:hAnsi="Arial" w:cs="Arial"/>
          <w:color w:val="000000"/>
          <w:sz w:val="22"/>
          <w:szCs w:val="18"/>
        </w:rPr>
        <w:t>D</w:t>
      </w:r>
      <w:r>
        <w:rPr>
          <w:rFonts w:ascii="Arial" w:hAnsi="Arial" w:cs="Arial"/>
          <w:color w:val="000000"/>
          <w:sz w:val="22"/>
          <w:szCs w:val="18"/>
        </w:rPr>
        <w:t xml:space="preserve"> est initialement réservé aux joueuses ayant plus de 120</w:t>
      </w:r>
      <w:r w:rsidR="00CA607A" w:rsidRPr="00CA607A">
        <w:rPr>
          <w:rFonts w:ascii="Arial" w:hAnsi="Arial" w:cs="Arial"/>
          <w:color w:val="000000"/>
          <w:sz w:val="22"/>
          <w:szCs w:val="18"/>
        </w:rPr>
        <w:t>0</w:t>
      </w:r>
      <w:r>
        <w:rPr>
          <w:rFonts w:ascii="Arial" w:hAnsi="Arial" w:cs="Arial"/>
          <w:color w:val="000000"/>
          <w:sz w:val="22"/>
          <w:szCs w:val="18"/>
        </w:rPr>
        <w:t xml:space="preserve"> points (points classement officiel), et peut être composé au maximum de 16 joueuses.</w:t>
      </w:r>
    </w:p>
    <w:p w:rsidR="00366506" w:rsidRDefault="00366506" w:rsidP="00FD1529">
      <w:pPr>
        <w:overflowPunct/>
        <w:jc w:val="both"/>
        <w:textAlignment w:val="auto"/>
        <w:rPr>
          <w:rFonts w:ascii="Arial" w:hAnsi="Arial" w:cs="Arial"/>
          <w:color w:val="000000"/>
          <w:sz w:val="22"/>
          <w:szCs w:val="18"/>
        </w:rPr>
      </w:pPr>
    </w:p>
    <w:p w:rsidR="00FD1529" w:rsidRPr="00FD1529" w:rsidRDefault="00FD1529" w:rsidP="00FD1529">
      <w:pPr>
        <w:overflowPunct/>
        <w:jc w:val="both"/>
        <w:textAlignment w:val="auto"/>
        <w:rPr>
          <w:rFonts w:ascii="Arial" w:hAnsi="Arial" w:cs="Arial"/>
          <w:b/>
          <w:color w:val="000000"/>
          <w:sz w:val="22"/>
          <w:szCs w:val="18"/>
          <w:u w:val="single"/>
        </w:rPr>
      </w:pPr>
      <w:r w:rsidRPr="00FD1529">
        <w:rPr>
          <w:rFonts w:ascii="Arial" w:hAnsi="Arial" w:cs="Arial"/>
          <w:b/>
          <w:color w:val="000000"/>
          <w:sz w:val="22"/>
          <w:szCs w:val="18"/>
          <w:u w:val="single"/>
        </w:rPr>
        <w:t>Participation, constitution des tableaux</w:t>
      </w:r>
    </w:p>
    <w:p w:rsidR="00366506" w:rsidRDefault="00366506" w:rsidP="00FD1529">
      <w:pPr>
        <w:overflowPunct/>
        <w:ind w:left="426" w:hanging="426"/>
        <w:jc w:val="both"/>
        <w:textAlignment w:val="auto"/>
        <w:rPr>
          <w:rFonts w:ascii="Arial" w:hAnsi="Arial" w:cs="Arial"/>
          <w:color w:val="000000"/>
          <w:sz w:val="22"/>
          <w:szCs w:val="18"/>
        </w:rPr>
      </w:pPr>
      <w:r>
        <w:rPr>
          <w:rFonts w:ascii="Arial" w:hAnsi="Arial" w:cs="Arial"/>
          <w:color w:val="000000"/>
          <w:sz w:val="22"/>
          <w:szCs w:val="18"/>
        </w:rPr>
        <w:t xml:space="preserve">La demande de participation peut se faire </w:t>
      </w:r>
      <w:r w:rsidRPr="00366506">
        <w:rPr>
          <w:rFonts w:ascii="Arial" w:hAnsi="Arial" w:cs="Arial"/>
          <w:color w:val="000000"/>
          <w:sz w:val="22"/>
          <w:szCs w:val="18"/>
        </w:rPr>
        <w:t>sur l’ensemble des 4 tours ou de façon sélective sur chaque tour.</w:t>
      </w:r>
      <w:r>
        <w:rPr>
          <w:rFonts w:ascii="Arial" w:hAnsi="Arial" w:cs="Arial"/>
          <w:color w:val="000000"/>
          <w:sz w:val="22"/>
          <w:szCs w:val="18"/>
        </w:rPr>
        <w:t xml:space="preserve"> Cette demande doit être effectuée au moins 15 jours avant le tou</w:t>
      </w:r>
      <w:r w:rsidR="002B2F8F">
        <w:rPr>
          <w:rFonts w:ascii="Arial" w:hAnsi="Arial" w:cs="Arial"/>
          <w:color w:val="000000"/>
          <w:sz w:val="22"/>
          <w:szCs w:val="18"/>
        </w:rPr>
        <w:t>r</w:t>
      </w:r>
      <w:r>
        <w:rPr>
          <w:rFonts w:ascii="Arial" w:hAnsi="Arial" w:cs="Arial"/>
          <w:color w:val="000000"/>
          <w:sz w:val="22"/>
          <w:szCs w:val="18"/>
        </w:rPr>
        <w:t xml:space="preserve"> considéré.</w:t>
      </w:r>
    </w:p>
    <w:p w:rsidR="00366506" w:rsidRDefault="00366506" w:rsidP="00FD1529">
      <w:pPr>
        <w:overflowPunct/>
        <w:jc w:val="both"/>
        <w:textAlignment w:val="auto"/>
        <w:rPr>
          <w:rFonts w:ascii="Arial" w:hAnsi="Arial" w:cs="Arial"/>
          <w:color w:val="000000"/>
          <w:sz w:val="22"/>
          <w:szCs w:val="18"/>
        </w:rPr>
      </w:pPr>
    </w:p>
    <w:p w:rsidR="00366506" w:rsidRDefault="003657FE" w:rsidP="00FD1529">
      <w:pPr>
        <w:overflowPunct/>
        <w:jc w:val="both"/>
        <w:textAlignment w:val="auto"/>
        <w:rPr>
          <w:rFonts w:ascii="Arial" w:hAnsi="Arial" w:cs="Arial"/>
          <w:color w:val="000000"/>
          <w:sz w:val="22"/>
          <w:szCs w:val="18"/>
        </w:rPr>
      </w:pPr>
      <w:r>
        <w:rPr>
          <w:rFonts w:ascii="Arial" w:hAnsi="Arial" w:cs="Arial"/>
          <w:color w:val="000000"/>
          <w:sz w:val="22"/>
          <w:szCs w:val="18"/>
        </w:rPr>
        <w:t>Chaque tableau est constitué :</w:t>
      </w:r>
    </w:p>
    <w:p w:rsidR="003657FE" w:rsidRDefault="003657FE" w:rsidP="00FD1529">
      <w:pPr>
        <w:numPr>
          <w:ilvl w:val="0"/>
          <w:numId w:val="5"/>
        </w:numPr>
        <w:overflowPunct/>
        <w:ind w:left="1134" w:hanging="774"/>
        <w:jc w:val="both"/>
        <w:textAlignment w:val="auto"/>
        <w:rPr>
          <w:rFonts w:ascii="Arial" w:hAnsi="Arial" w:cs="Arial"/>
          <w:color w:val="000000"/>
          <w:sz w:val="22"/>
          <w:szCs w:val="18"/>
        </w:rPr>
      </w:pPr>
      <w:r>
        <w:rPr>
          <w:rFonts w:ascii="Arial" w:hAnsi="Arial" w:cs="Arial"/>
          <w:color w:val="000000"/>
          <w:sz w:val="22"/>
          <w:szCs w:val="18"/>
        </w:rPr>
        <w:t>Des joueur(se)s ayant participé au critérium fédéral au niveau Nationale 1 l’année précédente (y compris les joueur(se)s changeant de catégorie),</w:t>
      </w:r>
    </w:p>
    <w:p w:rsidR="003657FE" w:rsidRPr="000F3C38" w:rsidRDefault="003657FE" w:rsidP="00FD1529">
      <w:pPr>
        <w:numPr>
          <w:ilvl w:val="0"/>
          <w:numId w:val="5"/>
        </w:numPr>
        <w:overflowPunct/>
        <w:ind w:left="1134" w:hanging="774"/>
        <w:jc w:val="both"/>
        <w:textAlignment w:val="auto"/>
        <w:rPr>
          <w:rFonts w:ascii="Arial" w:hAnsi="Arial" w:cs="Arial"/>
          <w:color w:val="000000"/>
          <w:sz w:val="22"/>
          <w:szCs w:val="18"/>
        </w:rPr>
      </w:pPr>
      <w:r w:rsidRPr="000F3C38">
        <w:rPr>
          <w:rFonts w:ascii="Arial" w:hAnsi="Arial" w:cs="Arial"/>
          <w:color w:val="000000"/>
          <w:sz w:val="22"/>
          <w:szCs w:val="18"/>
        </w:rPr>
        <w:t>Des joueur(se)s ayant terminé aux deux premières places de l’échelon régional lors du dernier du critérium fédéral</w:t>
      </w:r>
      <w:r w:rsidR="00E6100C" w:rsidRPr="000F3C38">
        <w:rPr>
          <w:rFonts w:ascii="Arial" w:hAnsi="Arial" w:cs="Arial"/>
          <w:color w:val="000000"/>
          <w:sz w:val="22"/>
          <w:szCs w:val="18"/>
        </w:rPr>
        <w:t>, y compris la saison précédente</w:t>
      </w:r>
      <w:r w:rsidRPr="000F3C38">
        <w:rPr>
          <w:rFonts w:ascii="Arial" w:hAnsi="Arial" w:cs="Arial"/>
          <w:color w:val="000000"/>
          <w:sz w:val="22"/>
          <w:szCs w:val="18"/>
        </w:rPr>
        <w:t xml:space="preserve"> (sauf changement de catégorie),</w:t>
      </w:r>
    </w:p>
    <w:p w:rsidR="003657FE" w:rsidRDefault="003657FE" w:rsidP="00FD1529">
      <w:pPr>
        <w:numPr>
          <w:ilvl w:val="0"/>
          <w:numId w:val="5"/>
        </w:numPr>
        <w:overflowPunct/>
        <w:ind w:left="1134" w:hanging="774"/>
        <w:jc w:val="both"/>
        <w:textAlignment w:val="auto"/>
        <w:rPr>
          <w:rFonts w:ascii="Arial" w:hAnsi="Arial" w:cs="Arial"/>
          <w:color w:val="000000"/>
          <w:sz w:val="22"/>
          <w:szCs w:val="18"/>
        </w:rPr>
      </w:pPr>
      <w:r>
        <w:rPr>
          <w:rFonts w:ascii="Arial" w:hAnsi="Arial" w:cs="Arial"/>
          <w:color w:val="000000"/>
          <w:sz w:val="22"/>
          <w:szCs w:val="18"/>
        </w:rPr>
        <w:t>De joueur(se)s ayant le classement minimum décrit ci-dessus.</w:t>
      </w:r>
    </w:p>
    <w:p w:rsidR="00A263ED" w:rsidRDefault="00A263ED" w:rsidP="00A263ED">
      <w:pPr>
        <w:numPr>
          <w:ilvl w:val="0"/>
          <w:numId w:val="5"/>
        </w:numPr>
        <w:overflowPunct/>
        <w:jc w:val="both"/>
        <w:textAlignment w:val="auto"/>
        <w:rPr>
          <w:rFonts w:ascii="Arial" w:hAnsi="Arial" w:cs="Arial"/>
          <w:color w:val="000000"/>
          <w:sz w:val="22"/>
          <w:szCs w:val="18"/>
        </w:rPr>
      </w:pPr>
      <w:r>
        <w:rPr>
          <w:rFonts w:ascii="Arial" w:hAnsi="Arial" w:cs="Arial"/>
          <w:color w:val="000000"/>
          <w:sz w:val="22"/>
          <w:szCs w:val="18"/>
        </w:rPr>
        <w:t>Des joueur(se)s de classement inférieur au classement minimum de la division, s’</w:t>
      </w:r>
      <w:r w:rsidR="008B4782">
        <w:rPr>
          <w:rFonts w:ascii="Arial" w:hAnsi="Arial" w:cs="Arial"/>
          <w:color w:val="000000"/>
          <w:sz w:val="22"/>
          <w:szCs w:val="18"/>
        </w:rPr>
        <w:t xml:space="preserve">y </w:t>
      </w:r>
      <w:r>
        <w:rPr>
          <w:rFonts w:ascii="Arial" w:hAnsi="Arial" w:cs="Arial"/>
          <w:color w:val="000000"/>
          <w:sz w:val="22"/>
          <w:szCs w:val="18"/>
        </w:rPr>
        <w:t>étant</w:t>
      </w:r>
      <w:r w:rsidRPr="00A263ED">
        <w:t xml:space="preserve"> </w:t>
      </w:r>
      <w:r w:rsidRPr="00A263ED">
        <w:rPr>
          <w:rFonts w:ascii="Arial" w:hAnsi="Arial" w:cs="Arial"/>
          <w:color w:val="000000"/>
          <w:sz w:val="22"/>
          <w:szCs w:val="18"/>
        </w:rPr>
        <w:t>maintenu</w:t>
      </w:r>
      <w:r w:rsidR="00E6100C">
        <w:rPr>
          <w:rFonts w:ascii="Arial" w:hAnsi="Arial" w:cs="Arial"/>
          <w:color w:val="000000"/>
          <w:sz w:val="22"/>
          <w:szCs w:val="18"/>
        </w:rPr>
        <w:t>s</w:t>
      </w:r>
      <w:r w:rsidRPr="00A263ED">
        <w:rPr>
          <w:rFonts w:ascii="Arial" w:hAnsi="Arial" w:cs="Arial"/>
          <w:color w:val="000000"/>
          <w:sz w:val="22"/>
          <w:szCs w:val="18"/>
        </w:rPr>
        <w:t xml:space="preserve"> lors du dernie</w:t>
      </w:r>
      <w:r>
        <w:rPr>
          <w:rFonts w:ascii="Arial" w:hAnsi="Arial" w:cs="Arial"/>
          <w:color w:val="000000"/>
          <w:sz w:val="22"/>
          <w:szCs w:val="18"/>
        </w:rPr>
        <w:t>r tour auquel il a participé</w:t>
      </w:r>
      <w:r w:rsidR="00E6100C">
        <w:rPr>
          <w:rFonts w:ascii="Arial" w:hAnsi="Arial" w:cs="Arial"/>
          <w:color w:val="000000"/>
          <w:sz w:val="22"/>
          <w:szCs w:val="18"/>
        </w:rPr>
        <w:t>, y compris la saison précédente (sauf changement de catégorie)</w:t>
      </w:r>
      <w:r>
        <w:rPr>
          <w:rFonts w:ascii="Arial" w:hAnsi="Arial" w:cs="Arial"/>
          <w:color w:val="000000"/>
          <w:sz w:val="22"/>
          <w:szCs w:val="18"/>
        </w:rPr>
        <w:t>.</w:t>
      </w:r>
    </w:p>
    <w:p w:rsidR="00FD1529" w:rsidRDefault="00FD1529" w:rsidP="00FD1529">
      <w:pPr>
        <w:overflowPunct/>
        <w:jc w:val="both"/>
        <w:textAlignment w:val="auto"/>
        <w:rPr>
          <w:rFonts w:ascii="Arial" w:hAnsi="Arial" w:cs="Arial"/>
          <w:color w:val="000000"/>
          <w:sz w:val="22"/>
          <w:szCs w:val="18"/>
        </w:rPr>
      </w:pPr>
    </w:p>
    <w:p w:rsidR="00FD1529" w:rsidRDefault="00FD1529" w:rsidP="000C78F9">
      <w:pPr>
        <w:overflowPunct/>
        <w:ind w:left="284" w:hanging="284"/>
        <w:jc w:val="both"/>
        <w:textAlignment w:val="auto"/>
        <w:rPr>
          <w:rFonts w:ascii="Arial" w:hAnsi="Arial" w:cs="Arial"/>
          <w:color w:val="000000"/>
          <w:sz w:val="22"/>
          <w:szCs w:val="18"/>
        </w:rPr>
      </w:pPr>
      <w:r>
        <w:rPr>
          <w:rFonts w:ascii="Arial" w:hAnsi="Arial" w:cs="Arial"/>
          <w:color w:val="000000"/>
          <w:sz w:val="22"/>
          <w:szCs w:val="18"/>
        </w:rPr>
        <w:t>Si</w:t>
      </w:r>
      <w:r w:rsidR="008B4782">
        <w:rPr>
          <w:rFonts w:ascii="Arial" w:hAnsi="Arial" w:cs="Arial"/>
          <w:color w:val="000000"/>
          <w:sz w:val="22"/>
          <w:szCs w:val="18"/>
        </w:rPr>
        <w:t>,</w:t>
      </w:r>
      <w:r w:rsidRPr="00FD1529">
        <w:rPr>
          <w:rFonts w:ascii="Arial" w:hAnsi="Arial" w:cs="Arial"/>
          <w:color w:val="000000"/>
          <w:sz w:val="22"/>
          <w:szCs w:val="18"/>
        </w:rPr>
        <w:t xml:space="preserve"> </w:t>
      </w:r>
      <w:r>
        <w:rPr>
          <w:rFonts w:ascii="Arial" w:hAnsi="Arial" w:cs="Arial"/>
          <w:color w:val="000000"/>
          <w:sz w:val="22"/>
          <w:szCs w:val="18"/>
        </w:rPr>
        <w:t xml:space="preserve">à </w:t>
      </w:r>
      <w:r w:rsidRPr="00FD1529">
        <w:rPr>
          <w:rFonts w:ascii="Arial" w:hAnsi="Arial" w:cs="Arial"/>
          <w:color w:val="000000"/>
          <w:sz w:val="22"/>
          <w:szCs w:val="18"/>
        </w:rPr>
        <w:t>la date limite de</w:t>
      </w:r>
      <w:r>
        <w:rPr>
          <w:rFonts w:ascii="Arial" w:hAnsi="Arial" w:cs="Arial"/>
          <w:color w:val="000000"/>
          <w:sz w:val="22"/>
          <w:szCs w:val="18"/>
        </w:rPr>
        <w:t xml:space="preserve"> demande de participation, </w:t>
      </w:r>
      <w:r w:rsidRPr="00FD1529">
        <w:rPr>
          <w:rFonts w:ascii="Arial" w:hAnsi="Arial" w:cs="Arial"/>
          <w:color w:val="000000"/>
          <w:sz w:val="22"/>
          <w:szCs w:val="18"/>
        </w:rPr>
        <w:t>le nombre d'inscrits dans un tableau est supérieur au nombre de joueurs pouvant évoluer dans ce tableau, priorité sera donnée</w:t>
      </w:r>
      <w:r w:rsidR="000C78F9">
        <w:rPr>
          <w:rFonts w:ascii="Arial" w:hAnsi="Arial" w:cs="Arial"/>
          <w:color w:val="000000"/>
          <w:sz w:val="22"/>
          <w:szCs w:val="18"/>
        </w:rPr>
        <w:t xml:space="preserve"> </w:t>
      </w:r>
      <w:r w:rsidR="00D33915">
        <w:rPr>
          <w:rFonts w:ascii="Arial" w:hAnsi="Arial" w:cs="Arial"/>
          <w:color w:val="000000"/>
          <w:sz w:val="22"/>
          <w:szCs w:val="18"/>
        </w:rPr>
        <w:t>aux joueurs les mieux classés.</w:t>
      </w:r>
    </w:p>
    <w:p w:rsidR="000F3C38" w:rsidRDefault="000F3C38" w:rsidP="000C78F9">
      <w:pPr>
        <w:overflowPunct/>
        <w:ind w:left="284" w:hanging="284"/>
        <w:jc w:val="both"/>
        <w:textAlignment w:val="auto"/>
        <w:rPr>
          <w:rFonts w:ascii="Arial" w:hAnsi="Arial" w:cs="Arial"/>
          <w:color w:val="000000"/>
          <w:sz w:val="22"/>
          <w:szCs w:val="18"/>
        </w:rPr>
      </w:pPr>
    </w:p>
    <w:p w:rsidR="008B4782" w:rsidRDefault="008B4782" w:rsidP="000C78F9">
      <w:pPr>
        <w:overflowPunct/>
        <w:ind w:left="284" w:hanging="284"/>
        <w:jc w:val="both"/>
        <w:textAlignment w:val="auto"/>
        <w:rPr>
          <w:rFonts w:ascii="Arial" w:hAnsi="Arial" w:cs="Arial"/>
          <w:color w:val="000000"/>
          <w:sz w:val="22"/>
          <w:szCs w:val="18"/>
        </w:rPr>
      </w:pPr>
    </w:p>
    <w:p w:rsidR="005371D6" w:rsidRPr="005371D6" w:rsidRDefault="005371D6" w:rsidP="005371D6">
      <w:pPr>
        <w:overflowPunct/>
        <w:jc w:val="both"/>
        <w:textAlignment w:val="auto"/>
        <w:rPr>
          <w:rFonts w:ascii="Arial" w:hAnsi="Arial" w:cs="Arial"/>
          <w:b/>
          <w:color w:val="000000"/>
          <w:sz w:val="22"/>
          <w:szCs w:val="18"/>
          <w:u w:val="single"/>
        </w:rPr>
      </w:pPr>
      <w:r w:rsidRPr="005371D6">
        <w:rPr>
          <w:rFonts w:ascii="Arial" w:hAnsi="Arial" w:cs="Arial"/>
          <w:b/>
          <w:color w:val="000000"/>
          <w:sz w:val="22"/>
          <w:szCs w:val="18"/>
          <w:u w:val="single"/>
        </w:rPr>
        <w:lastRenderedPageBreak/>
        <w:t>Forfait</w:t>
      </w:r>
    </w:p>
    <w:p w:rsidR="008B4782" w:rsidRPr="008B4782" w:rsidRDefault="008B4782" w:rsidP="008B4782">
      <w:pPr>
        <w:overflowPunct/>
        <w:ind w:left="284" w:hanging="284"/>
        <w:jc w:val="both"/>
        <w:textAlignment w:val="auto"/>
        <w:rPr>
          <w:rFonts w:ascii="Arial" w:hAnsi="Arial" w:cs="Arial"/>
          <w:color w:val="000000"/>
          <w:sz w:val="22"/>
          <w:szCs w:val="18"/>
        </w:rPr>
      </w:pPr>
      <w:r>
        <w:rPr>
          <w:rFonts w:ascii="Arial" w:hAnsi="Arial" w:cs="Arial"/>
          <w:color w:val="000000"/>
          <w:sz w:val="22"/>
          <w:szCs w:val="18"/>
        </w:rPr>
        <w:t xml:space="preserve">La liste définitive de chaque tableau sera diffusée deux semaines avant la compétition. </w:t>
      </w:r>
      <w:r w:rsidRPr="008B4782">
        <w:rPr>
          <w:rFonts w:ascii="Arial" w:hAnsi="Arial" w:cs="Arial"/>
          <w:color w:val="000000"/>
          <w:sz w:val="22"/>
          <w:szCs w:val="18"/>
        </w:rPr>
        <w:t>Tout participant, engagé pour un tour dans un</w:t>
      </w:r>
      <w:r>
        <w:rPr>
          <w:rFonts w:ascii="Arial" w:hAnsi="Arial" w:cs="Arial"/>
          <w:color w:val="000000"/>
          <w:sz w:val="22"/>
          <w:szCs w:val="18"/>
        </w:rPr>
        <w:t xml:space="preserve"> tableau donné</w:t>
      </w:r>
      <w:r w:rsidRPr="008B4782">
        <w:rPr>
          <w:rFonts w:ascii="Arial" w:hAnsi="Arial" w:cs="Arial"/>
          <w:color w:val="000000"/>
          <w:sz w:val="22"/>
          <w:szCs w:val="18"/>
        </w:rPr>
        <w:t xml:space="preserve">, doit honorer cet engagement. </w:t>
      </w:r>
    </w:p>
    <w:p w:rsidR="008B4782" w:rsidRDefault="008B4782" w:rsidP="008B4782">
      <w:pPr>
        <w:overflowPunct/>
        <w:ind w:left="284" w:hanging="284"/>
        <w:jc w:val="both"/>
        <w:textAlignment w:val="auto"/>
        <w:rPr>
          <w:rFonts w:ascii="Arial" w:hAnsi="Arial" w:cs="Arial"/>
          <w:color w:val="000000"/>
          <w:sz w:val="22"/>
          <w:szCs w:val="18"/>
        </w:rPr>
      </w:pPr>
      <w:r w:rsidRPr="008B4782">
        <w:rPr>
          <w:rFonts w:ascii="Arial" w:hAnsi="Arial" w:cs="Arial"/>
          <w:color w:val="000000"/>
          <w:sz w:val="22"/>
          <w:szCs w:val="18"/>
        </w:rPr>
        <w:t>En cas d'impossibilité motivée, connue de lui suffisamment à l'av</w:t>
      </w:r>
      <w:r>
        <w:rPr>
          <w:rFonts w:ascii="Arial" w:hAnsi="Arial" w:cs="Arial"/>
          <w:color w:val="000000"/>
          <w:sz w:val="22"/>
          <w:szCs w:val="18"/>
        </w:rPr>
        <w:t>ance, il doit aviser d'urgence. Si des joueurs s’étaient vu refus</w:t>
      </w:r>
      <w:r w:rsidR="009C3289" w:rsidRPr="00CA607A">
        <w:rPr>
          <w:rFonts w:ascii="Arial" w:hAnsi="Arial" w:cs="Arial"/>
          <w:color w:val="000000"/>
          <w:sz w:val="22"/>
          <w:szCs w:val="18"/>
        </w:rPr>
        <w:t>er</w:t>
      </w:r>
      <w:r>
        <w:rPr>
          <w:rFonts w:ascii="Arial" w:hAnsi="Arial" w:cs="Arial"/>
          <w:color w:val="000000"/>
          <w:sz w:val="22"/>
          <w:szCs w:val="18"/>
        </w:rPr>
        <w:t xml:space="preserve"> la participation en raison du dépassement du nombre de participant</w:t>
      </w:r>
      <w:r w:rsidR="009C3289" w:rsidRPr="00CA607A">
        <w:rPr>
          <w:rFonts w:ascii="Arial" w:hAnsi="Arial" w:cs="Arial"/>
          <w:color w:val="000000"/>
          <w:sz w:val="22"/>
          <w:szCs w:val="18"/>
        </w:rPr>
        <w:t>s</w:t>
      </w:r>
      <w:r>
        <w:rPr>
          <w:rFonts w:ascii="Arial" w:hAnsi="Arial" w:cs="Arial"/>
          <w:color w:val="000000"/>
          <w:sz w:val="22"/>
          <w:szCs w:val="18"/>
        </w:rPr>
        <w:t>, des repêchages seront effectués jusqu’au mercredi précédent la compétition.</w:t>
      </w:r>
    </w:p>
    <w:p w:rsidR="008B4782" w:rsidRDefault="008B4782" w:rsidP="003657FE">
      <w:pPr>
        <w:overflowPunct/>
        <w:textAlignment w:val="auto"/>
        <w:rPr>
          <w:rFonts w:ascii="Arial" w:hAnsi="Arial" w:cs="Arial"/>
          <w:color w:val="000000"/>
          <w:sz w:val="22"/>
          <w:szCs w:val="18"/>
        </w:rPr>
      </w:pPr>
    </w:p>
    <w:p w:rsidR="00A263ED" w:rsidRPr="00A263ED" w:rsidRDefault="00A263ED" w:rsidP="00A263ED">
      <w:pPr>
        <w:overflowPunct/>
        <w:textAlignment w:val="auto"/>
        <w:rPr>
          <w:rFonts w:ascii="Arial" w:hAnsi="Arial" w:cs="Arial"/>
          <w:b/>
          <w:color w:val="000000"/>
          <w:sz w:val="22"/>
          <w:szCs w:val="18"/>
          <w:u w:val="single"/>
        </w:rPr>
      </w:pPr>
      <w:r>
        <w:rPr>
          <w:rFonts w:ascii="Arial" w:hAnsi="Arial" w:cs="Arial"/>
          <w:b/>
          <w:color w:val="000000"/>
          <w:sz w:val="22"/>
          <w:szCs w:val="18"/>
          <w:u w:val="single"/>
        </w:rPr>
        <w:t>Re</w:t>
      </w:r>
      <w:r w:rsidRPr="00A263ED">
        <w:rPr>
          <w:rFonts w:ascii="Arial" w:hAnsi="Arial" w:cs="Arial"/>
          <w:b/>
          <w:color w:val="000000"/>
          <w:sz w:val="22"/>
          <w:szCs w:val="18"/>
          <w:u w:val="single"/>
        </w:rPr>
        <w:t>tard</w:t>
      </w:r>
    </w:p>
    <w:p w:rsidR="00A263ED" w:rsidRDefault="00220EEA" w:rsidP="00220EEA">
      <w:pPr>
        <w:overflowPunct/>
        <w:ind w:left="284" w:hanging="284"/>
        <w:jc w:val="both"/>
        <w:textAlignment w:val="auto"/>
        <w:rPr>
          <w:rFonts w:ascii="Arial" w:hAnsi="Arial" w:cs="Arial"/>
          <w:color w:val="000000"/>
          <w:sz w:val="22"/>
          <w:szCs w:val="18"/>
        </w:rPr>
      </w:pPr>
      <w:r w:rsidRPr="00220EEA">
        <w:rPr>
          <w:rFonts w:ascii="Arial" w:hAnsi="Arial" w:cs="Arial"/>
          <w:color w:val="000000"/>
          <w:sz w:val="22"/>
          <w:szCs w:val="18"/>
        </w:rPr>
        <w:t>A tous les échelons et dans toutes les catégories, si un joueur ne se présente pas à l'appel de sa première partie, il est déclaré perdant pour cette partie, marque 0 (zéro) point et il peut disputer les parties lui restant à jouer.</w:t>
      </w:r>
    </w:p>
    <w:p w:rsidR="00220EEA" w:rsidRDefault="00220EEA" w:rsidP="003657FE">
      <w:pPr>
        <w:overflowPunct/>
        <w:textAlignment w:val="auto"/>
        <w:rPr>
          <w:rFonts w:ascii="Arial" w:hAnsi="Arial" w:cs="Arial"/>
          <w:color w:val="000000"/>
          <w:sz w:val="22"/>
          <w:szCs w:val="18"/>
        </w:rPr>
      </w:pPr>
    </w:p>
    <w:p w:rsidR="00FD1529" w:rsidRPr="00FD1529" w:rsidRDefault="00FD1529" w:rsidP="00FD1529">
      <w:pPr>
        <w:overflowPunct/>
        <w:jc w:val="both"/>
        <w:textAlignment w:val="auto"/>
        <w:rPr>
          <w:rFonts w:ascii="Arial" w:hAnsi="Arial" w:cs="Arial"/>
          <w:b/>
          <w:color w:val="000000"/>
          <w:sz w:val="22"/>
          <w:szCs w:val="18"/>
          <w:u w:val="single"/>
        </w:rPr>
      </w:pPr>
      <w:r>
        <w:rPr>
          <w:rFonts w:ascii="Arial" w:hAnsi="Arial" w:cs="Arial"/>
          <w:b/>
          <w:color w:val="000000"/>
          <w:sz w:val="22"/>
          <w:szCs w:val="18"/>
          <w:u w:val="single"/>
        </w:rPr>
        <w:t>Déroulement sportif</w:t>
      </w:r>
    </w:p>
    <w:p w:rsidR="00FD1529" w:rsidRDefault="00FD1529" w:rsidP="00FD1529">
      <w:pPr>
        <w:overflowPunct/>
        <w:ind w:left="284" w:hanging="284"/>
        <w:jc w:val="both"/>
        <w:textAlignment w:val="auto"/>
        <w:rPr>
          <w:rFonts w:ascii="Arial" w:hAnsi="Arial" w:cs="Arial"/>
          <w:color w:val="000000"/>
          <w:sz w:val="22"/>
          <w:szCs w:val="18"/>
        </w:rPr>
      </w:pPr>
      <w:r w:rsidRPr="00FD1529">
        <w:rPr>
          <w:rFonts w:ascii="Arial" w:hAnsi="Arial" w:cs="Arial"/>
          <w:color w:val="000000"/>
          <w:sz w:val="22"/>
          <w:szCs w:val="18"/>
        </w:rPr>
        <w:t xml:space="preserve">A chaque tour, et dans chaque division, la formule de l’épreuve sera adaptée au nombre de participants </w:t>
      </w:r>
      <w:r>
        <w:rPr>
          <w:rFonts w:ascii="Arial" w:hAnsi="Arial" w:cs="Arial"/>
          <w:color w:val="000000"/>
          <w:sz w:val="22"/>
          <w:szCs w:val="18"/>
        </w:rPr>
        <w:t>selon le tableau suivant :</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10 joueur(se)s ou moins, poule unique,</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11 joueur(se)s : une poule de 5 et une poule de 6, puis demi-finales croisées,</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12 joueur(se)s : deux poules de 6, puis demi-finales croisées,</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13 joueur(se)s : une poule de 6 et une poule de 7, puis demi-finales croisées,</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14 joueur(se)s : deux poules de 7, puis demi-finales croisées,</w:t>
      </w:r>
    </w:p>
    <w:p w:rsidR="00FD1529"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15 joueur(se)s : Une poule de 3 et trois poules de 4, puis tableaux double KO (</w:t>
      </w:r>
      <w:r>
        <w:rPr>
          <w:rFonts w:ascii="Arial" w:hAnsi="Arial" w:cs="Arial"/>
          <w:color w:val="000000"/>
          <w:sz w:val="22"/>
        </w:rPr>
        <w:t>annexe 2 choix D2</w:t>
      </w:r>
      <w:r w:rsidR="00CD2C6A">
        <w:rPr>
          <w:rFonts w:ascii="Arial" w:hAnsi="Arial" w:cs="Arial"/>
          <w:color w:val="000000"/>
          <w:sz w:val="22"/>
        </w:rPr>
        <w:t>),</w:t>
      </w:r>
    </w:p>
    <w:p w:rsidR="00FD1529" w:rsidRPr="003A5FAF" w:rsidRDefault="00FD1529" w:rsidP="00CD2C6A">
      <w:pPr>
        <w:numPr>
          <w:ilvl w:val="0"/>
          <w:numId w:val="5"/>
        </w:numPr>
        <w:overflowPunct/>
        <w:ind w:left="426" w:hanging="284"/>
        <w:jc w:val="both"/>
        <w:textAlignment w:val="auto"/>
        <w:rPr>
          <w:rFonts w:ascii="Arial" w:hAnsi="Arial" w:cs="Arial"/>
          <w:color w:val="000000"/>
          <w:sz w:val="22"/>
          <w:szCs w:val="18"/>
        </w:rPr>
      </w:pPr>
      <w:r>
        <w:rPr>
          <w:rFonts w:ascii="Arial" w:hAnsi="Arial" w:cs="Arial"/>
          <w:color w:val="000000"/>
          <w:sz w:val="22"/>
          <w:szCs w:val="18"/>
        </w:rPr>
        <w:t>16 joueur(se)s : Quatre poules de 4, puis tableaux double KO (</w:t>
      </w:r>
      <w:r>
        <w:rPr>
          <w:rFonts w:ascii="Arial" w:hAnsi="Arial" w:cs="Arial"/>
          <w:color w:val="000000"/>
          <w:sz w:val="22"/>
        </w:rPr>
        <w:t>annexe 2 choix D2).</w:t>
      </w:r>
    </w:p>
    <w:p w:rsidR="003A5FAF" w:rsidRPr="00F66EFC" w:rsidRDefault="003A5FAF"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17 joueurs : Une poule de 5 et trois poules de 4 puis tabl</w:t>
      </w:r>
      <w:r w:rsidR="00220FD5">
        <w:rPr>
          <w:rFonts w:ascii="Arial" w:hAnsi="Arial" w:cs="Arial"/>
          <w:color w:val="000000"/>
          <w:sz w:val="22"/>
          <w:szCs w:val="18"/>
        </w:rPr>
        <w:t>eaux double KO (annexe 2 choix C</w:t>
      </w:r>
      <w:r w:rsidRPr="00F66EFC">
        <w:rPr>
          <w:rFonts w:ascii="Arial" w:hAnsi="Arial" w:cs="Arial"/>
          <w:color w:val="000000"/>
          <w:sz w:val="22"/>
          <w:szCs w:val="18"/>
        </w:rPr>
        <w:t>2).</w:t>
      </w:r>
    </w:p>
    <w:p w:rsidR="003A5FAF" w:rsidRPr="00F66EFC" w:rsidRDefault="003A5FAF"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 xml:space="preserve">18 joueurs : </w:t>
      </w:r>
      <w:r w:rsidR="003C7BA7" w:rsidRPr="00F66EFC">
        <w:rPr>
          <w:rFonts w:ascii="Arial" w:hAnsi="Arial" w:cs="Arial"/>
          <w:color w:val="000000"/>
          <w:sz w:val="22"/>
          <w:szCs w:val="18"/>
        </w:rPr>
        <w:t>Deux poules de 5 et deux poules de 4 puis tabl</w:t>
      </w:r>
      <w:r w:rsidR="00220FD5">
        <w:rPr>
          <w:rFonts w:ascii="Arial" w:hAnsi="Arial" w:cs="Arial"/>
          <w:color w:val="000000"/>
          <w:sz w:val="22"/>
          <w:szCs w:val="18"/>
        </w:rPr>
        <w:t>eaux double KO (annexe 2 choix C</w:t>
      </w:r>
      <w:bookmarkStart w:id="0" w:name="_GoBack"/>
      <w:bookmarkEnd w:id="0"/>
      <w:r w:rsidR="003C7BA7" w:rsidRPr="00F66EFC">
        <w:rPr>
          <w:rFonts w:ascii="Arial" w:hAnsi="Arial" w:cs="Arial"/>
          <w:color w:val="000000"/>
          <w:sz w:val="22"/>
          <w:szCs w:val="18"/>
        </w:rPr>
        <w:t>2).</w:t>
      </w:r>
    </w:p>
    <w:p w:rsidR="003C7BA7" w:rsidRPr="00F66EFC" w:rsidRDefault="003C7BA7"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 xml:space="preserve">19 joueurs : Trois poules de 5 et une poule de 4 </w:t>
      </w:r>
      <w:r w:rsidR="00F66EFC" w:rsidRPr="00F66EFC">
        <w:rPr>
          <w:rFonts w:ascii="Arial" w:hAnsi="Arial" w:cs="Arial"/>
          <w:color w:val="000000"/>
          <w:sz w:val="22"/>
          <w:szCs w:val="18"/>
        </w:rPr>
        <w:t>puis tableaux double KO (</w:t>
      </w:r>
      <w:r w:rsidR="00F66EFC">
        <w:rPr>
          <w:rFonts w:ascii="Arial" w:hAnsi="Arial" w:cs="Arial"/>
          <w:color w:val="000000"/>
          <w:sz w:val="22"/>
          <w:szCs w:val="18"/>
        </w:rPr>
        <w:t>annexe 2 choix C</w:t>
      </w:r>
      <w:r w:rsidR="00F66EFC" w:rsidRPr="00F66EFC">
        <w:rPr>
          <w:rFonts w:ascii="Arial" w:hAnsi="Arial" w:cs="Arial"/>
          <w:color w:val="000000"/>
          <w:sz w:val="22"/>
          <w:szCs w:val="18"/>
        </w:rPr>
        <w:t>2).</w:t>
      </w:r>
    </w:p>
    <w:p w:rsidR="003C7BA7" w:rsidRPr="00F66EFC" w:rsidRDefault="003C7BA7"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20 joueurs : Quatre poules de 5 puis tableaux double KO (</w:t>
      </w:r>
      <w:r w:rsidR="00F66EFC">
        <w:rPr>
          <w:rFonts w:ascii="Arial" w:hAnsi="Arial" w:cs="Arial"/>
          <w:color w:val="000000"/>
          <w:sz w:val="22"/>
          <w:szCs w:val="18"/>
        </w:rPr>
        <w:t>annexe 2 choix C</w:t>
      </w:r>
      <w:r w:rsidRPr="00F66EFC">
        <w:rPr>
          <w:rFonts w:ascii="Arial" w:hAnsi="Arial" w:cs="Arial"/>
          <w:color w:val="000000"/>
          <w:sz w:val="22"/>
          <w:szCs w:val="18"/>
        </w:rPr>
        <w:t>2).</w:t>
      </w:r>
    </w:p>
    <w:p w:rsidR="00F66EFC" w:rsidRPr="00F66EFC" w:rsidRDefault="00F66EFC"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21 joueurs : Trois poules de 5 et unes poules de 6</w:t>
      </w:r>
      <w:r>
        <w:rPr>
          <w:rFonts w:ascii="Arial" w:hAnsi="Arial" w:cs="Arial"/>
          <w:color w:val="000000"/>
          <w:sz w:val="22"/>
          <w:szCs w:val="18"/>
        </w:rPr>
        <w:t xml:space="preserve"> </w:t>
      </w:r>
      <w:r w:rsidRPr="00F66EFC">
        <w:rPr>
          <w:rFonts w:ascii="Arial" w:hAnsi="Arial" w:cs="Arial"/>
          <w:color w:val="000000"/>
          <w:sz w:val="22"/>
          <w:szCs w:val="18"/>
        </w:rPr>
        <w:t>puis tableaux double KO (Annexe 2 choix C2),</w:t>
      </w:r>
    </w:p>
    <w:p w:rsidR="00F66EFC" w:rsidRPr="00F66EFC" w:rsidRDefault="00F66EFC" w:rsidP="00CD2C6A">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22 joueurs : Deux poules de 5 et deux poules de 6, puis tableaux double KO (Annexe 2 choix C2),</w:t>
      </w:r>
    </w:p>
    <w:p w:rsidR="00F66EFC" w:rsidRDefault="00F66EFC" w:rsidP="00F66EFC">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23 joueurs :</w:t>
      </w:r>
      <w:r>
        <w:rPr>
          <w:rFonts w:ascii="Arial" w:hAnsi="Arial" w:cs="Arial"/>
          <w:color w:val="000000"/>
          <w:sz w:val="22"/>
          <w:szCs w:val="18"/>
        </w:rPr>
        <w:t xml:space="preserve"> </w:t>
      </w:r>
      <w:r w:rsidRPr="00F66EFC">
        <w:rPr>
          <w:rFonts w:ascii="Arial" w:hAnsi="Arial" w:cs="Arial"/>
          <w:color w:val="000000"/>
          <w:sz w:val="22"/>
          <w:szCs w:val="18"/>
        </w:rPr>
        <w:t>Une poule de 5 et trois poules de 6</w:t>
      </w:r>
      <w:r>
        <w:rPr>
          <w:rFonts w:ascii="Arial" w:hAnsi="Arial" w:cs="Arial"/>
          <w:color w:val="000000"/>
          <w:sz w:val="22"/>
          <w:szCs w:val="18"/>
        </w:rPr>
        <w:t xml:space="preserve"> </w:t>
      </w:r>
      <w:r w:rsidRPr="00F66EFC">
        <w:rPr>
          <w:rFonts w:ascii="Arial" w:hAnsi="Arial" w:cs="Arial"/>
          <w:color w:val="000000"/>
          <w:sz w:val="22"/>
          <w:szCs w:val="18"/>
        </w:rPr>
        <w:t>puis tableaux double KO (Annexe 2 choix C2),</w:t>
      </w:r>
    </w:p>
    <w:p w:rsidR="00F66EFC" w:rsidRPr="00F66EFC" w:rsidRDefault="00F66EFC" w:rsidP="00F66EFC">
      <w:pPr>
        <w:numPr>
          <w:ilvl w:val="0"/>
          <w:numId w:val="5"/>
        </w:numPr>
        <w:overflowPunct/>
        <w:ind w:left="426" w:hanging="284"/>
        <w:jc w:val="both"/>
        <w:textAlignment w:val="auto"/>
        <w:rPr>
          <w:rFonts w:ascii="Arial" w:hAnsi="Arial" w:cs="Arial"/>
          <w:color w:val="000000"/>
          <w:sz w:val="22"/>
          <w:szCs w:val="18"/>
        </w:rPr>
      </w:pPr>
      <w:r w:rsidRPr="00F66EFC">
        <w:rPr>
          <w:rFonts w:ascii="Arial" w:hAnsi="Arial" w:cs="Arial"/>
          <w:color w:val="000000"/>
          <w:sz w:val="22"/>
          <w:szCs w:val="18"/>
        </w:rPr>
        <w:t>24 joueurs : Quatre poules de 6, puis tableaux double KO (Annexe 2 choix C2).</w:t>
      </w:r>
    </w:p>
    <w:p w:rsidR="00F66EFC" w:rsidRPr="00F66EFC" w:rsidRDefault="00F66EFC" w:rsidP="00F66EFC">
      <w:pPr>
        <w:overflowPunct/>
        <w:ind w:left="720"/>
        <w:jc w:val="both"/>
        <w:textAlignment w:val="auto"/>
        <w:rPr>
          <w:rFonts w:ascii="Arial" w:hAnsi="Arial" w:cs="Arial"/>
          <w:color w:val="00B0F0"/>
          <w:sz w:val="22"/>
          <w:szCs w:val="18"/>
        </w:rPr>
      </w:pPr>
      <w:r w:rsidRPr="00F66EFC">
        <w:rPr>
          <w:rFonts w:ascii="Arial" w:hAnsi="Arial" w:cs="Arial"/>
          <w:color w:val="000000"/>
          <w:sz w:val="22"/>
          <w:szCs w:val="18"/>
        </w:rPr>
        <w:br/>
      </w:r>
    </w:p>
    <w:p w:rsidR="00FD1529" w:rsidRDefault="00FD1529" w:rsidP="00CD2C6A">
      <w:pPr>
        <w:overflowPunct/>
        <w:ind w:left="720"/>
        <w:jc w:val="both"/>
        <w:textAlignment w:val="auto"/>
        <w:rPr>
          <w:rFonts w:ascii="Arial" w:hAnsi="Arial" w:cs="Arial"/>
          <w:color w:val="000000"/>
          <w:sz w:val="22"/>
          <w:szCs w:val="18"/>
        </w:rPr>
      </w:pPr>
    </w:p>
    <w:p w:rsidR="00CD2C6A" w:rsidRPr="00CD2C6A" w:rsidRDefault="00CD2C6A" w:rsidP="00CD2C6A">
      <w:pPr>
        <w:overflowPunct/>
        <w:ind w:left="426" w:hanging="426"/>
        <w:jc w:val="both"/>
        <w:textAlignment w:val="auto"/>
        <w:rPr>
          <w:rFonts w:ascii="Arial" w:hAnsi="Arial" w:cs="Arial"/>
          <w:color w:val="000000"/>
          <w:sz w:val="22"/>
          <w:szCs w:val="18"/>
        </w:rPr>
      </w:pPr>
      <w:r>
        <w:rPr>
          <w:rFonts w:ascii="Arial" w:hAnsi="Arial" w:cs="Arial"/>
          <w:color w:val="000000"/>
          <w:sz w:val="22"/>
          <w:szCs w:val="18"/>
        </w:rPr>
        <w:t xml:space="preserve">Les joueur(se)s sont placés dans l’ordre des points classements. </w:t>
      </w:r>
      <w:bookmarkStart w:id="1" w:name="_Hlk480067692"/>
      <w:r w:rsidRPr="00CD2C6A">
        <w:rPr>
          <w:rFonts w:ascii="Arial" w:hAnsi="Arial" w:cs="Arial"/>
          <w:color w:val="000000"/>
          <w:sz w:val="22"/>
          <w:szCs w:val="18"/>
        </w:rPr>
        <w:t>Dans la</w:t>
      </w:r>
      <w:r>
        <w:rPr>
          <w:rFonts w:ascii="Arial" w:hAnsi="Arial" w:cs="Arial"/>
          <w:color w:val="000000"/>
          <w:sz w:val="22"/>
          <w:szCs w:val="18"/>
        </w:rPr>
        <w:t xml:space="preserve"> mesure du possible, deux joueu</w:t>
      </w:r>
      <w:r w:rsidR="00CA607A">
        <w:rPr>
          <w:rFonts w:ascii="Arial" w:hAnsi="Arial" w:cs="Arial"/>
          <w:color w:val="000000"/>
          <w:sz w:val="22"/>
          <w:szCs w:val="18"/>
        </w:rPr>
        <w:t>r</w:t>
      </w:r>
      <w:r>
        <w:rPr>
          <w:rFonts w:ascii="Arial" w:hAnsi="Arial" w:cs="Arial"/>
          <w:color w:val="000000"/>
          <w:sz w:val="22"/>
          <w:szCs w:val="18"/>
        </w:rPr>
        <w:t>(se)</w:t>
      </w:r>
      <w:r w:rsidRPr="00CD2C6A">
        <w:rPr>
          <w:rFonts w:ascii="Arial" w:hAnsi="Arial" w:cs="Arial"/>
          <w:color w:val="000000"/>
          <w:sz w:val="22"/>
          <w:szCs w:val="18"/>
        </w:rPr>
        <w:t xml:space="preserve">s d'une même association, </w:t>
      </w:r>
      <w:r w:rsidR="0086181F">
        <w:rPr>
          <w:rFonts w:ascii="Arial" w:hAnsi="Arial" w:cs="Arial"/>
          <w:color w:val="000000"/>
          <w:sz w:val="22"/>
          <w:szCs w:val="18"/>
        </w:rPr>
        <w:t xml:space="preserve">doivent </w:t>
      </w:r>
      <w:r w:rsidRPr="00CD2C6A">
        <w:rPr>
          <w:rFonts w:ascii="Arial" w:hAnsi="Arial" w:cs="Arial"/>
          <w:color w:val="000000"/>
          <w:sz w:val="22"/>
          <w:szCs w:val="18"/>
        </w:rPr>
        <w:t>être placés dans des poules différentes.</w:t>
      </w:r>
    </w:p>
    <w:p w:rsidR="00CD2C6A" w:rsidRDefault="00CD2C6A" w:rsidP="00CD2C6A">
      <w:pPr>
        <w:overflowPunct/>
        <w:ind w:left="426" w:hanging="426"/>
        <w:jc w:val="both"/>
        <w:textAlignment w:val="auto"/>
        <w:rPr>
          <w:rFonts w:ascii="Arial" w:hAnsi="Arial" w:cs="Arial"/>
          <w:color w:val="000000"/>
          <w:sz w:val="22"/>
          <w:szCs w:val="18"/>
        </w:rPr>
      </w:pPr>
      <w:r w:rsidRPr="00CD2C6A">
        <w:rPr>
          <w:rFonts w:ascii="Arial" w:hAnsi="Arial" w:cs="Arial"/>
          <w:color w:val="000000"/>
          <w:sz w:val="22"/>
          <w:szCs w:val="18"/>
        </w:rPr>
        <w:t>En cas d'impossibilité, ils doivent être placés de façon à se rencontrer au 1er tour s'ils sont deux et le plus rapidement possible s'ils sont trois ou plus dans la poule</w:t>
      </w:r>
      <w:r>
        <w:rPr>
          <w:rFonts w:ascii="Arial" w:hAnsi="Arial" w:cs="Arial"/>
          <w:color w:val="000000"/>
          <w:sz w:val="22"/>
          <w:szCs w:val="18"/>
        </w:rPr>
        <w:t>.</w:t>
      </w:r>
    </w:p>
    <w:bookmarkEnd w:id="1"/>
    <w:p w:rsidR="00A263ED" w:rsidRDefault="00A263ED" w:rsidP="003657FE">
      <w:pPr>
        <w:overflowPunct/>
        <w:textAlignment w:val="auto"/>
        <w:rPr>
          <w:rFonts w:ascii="Arial" w:hAnsi="Arial" w:cs="Arial"/>
          <w:b/>
          <w:color w:val="000000"/>
          <w:sz w:val="22"/>
          <w:szCs w:val="18"/>
          <w:u w:val="single"/>
        </w:rPr>
      </w:pPr>
    </w:p>
    <w:p w:rsidR="00A263ED" w:rsidRDefault="00A263ED" w:rsidP="00A263ED">
      <w:pPr>
        <w:overflowPunct/>
        <w:ind w:left="426" w:hanging="426"/>
        <w:jc w:val="both"/>
        <w:textAlignment w:val="auto"/>
        <w:rPr>
          <w:snapToGrid w:val="0"/>
          <w:sz w:val="20"/>
          <w:szCs w:val="20"/>
          <w:lang w:eastAsia="fr-FR"/>
        </w:rPr>
      </w:pPr>
      <w:r w:rsidRPr="00A263ED">
        <w:rPr>
          <w:rFonts w:ascii="Arial" w:hAnsi="Arial" w:cs="Arial"/>
          <w:color w:val="000000"/>
          <w:sz w:val="22"/>
          <w:szCs w:val="18"/>
        </w:rPr>
        <w:t>Les parties de poules se déroulent au meilleur des 5 manches. Les parties des tableaux</w:t>
      </w:r>
      <w:r w:rsidR="009C3289">
        <w:rPr>
          <w:rFonts w:ascii="Arial" w:hAnsi="Arial" w:cs="Arial"/>
          <w:color w:val="000000"/>
          <w:sz w:val="22"/>
          <w:szCs w:val="18"/>
        </w:rPr>
        <w:t xml:space="preserve"> </w:t>
      </w:r>
      <w:r w:rsidR="00CA607A">
        <w:rPr>
          <w:rFonts w:ascii="Arial" w:hAnsi="Arial" w:cs="Arial"/>
          <w:color w:val="000000"/>
          <w:sz w:val="22"/>
          <w:szCs w:val="18"/>
        </w:rPr>
        <w:t>en SM et E</w:t>
      </w:r>
      <w:r w:rsidR="0086181F">
        <w:rPr>
          <w:rFonts w:ascii="Arial" w:hAnsi="Arial" w:cs="Arial"/>
          <w:color w:val="000000"/>
          <w:sz w:val="22"/>
          <w:szCs w:val="18"/>
        </w:rPr>
        <w:t>D</w:t>
      </w:r>
      <w:r w:rsidR="00CA607A">
        <w:rPr>
          <w:rFonts w:ascii="Arial" w:hAnsi="Arial" w:cs="Arial"/>
          <w:color w:val="000000"/>
          <w:sz w:val="22"/>
          <w:szCs w:val="18"/>
        </w:rPr>
        <w:t xml:space="preserve"> </w:t>
      </w:r>
      <w:r w:rsidRPr="00A263ED">
        <w:rPr>
          <w:rFonts w:ascii="Arial" w:hAnsi="Arial" w:cs="Arial"/>
          <w:color w:val="000000"/>
          <w:sz w:val="22"/>
          <w:szCs w:val="18"/>
        </w:rPr>
        <w:t>se déroulent au meilleur des 7 manches</w:t>
      </w:r>
      <w:r>
        <w:rPr>
          <w:rFonts w:ascii="Arial" w:hAnsi="Arial" w:cs="Arial"/>
          <w:color w:val="000000"/>
          <w:sz w:val="22"/>
          <w:szCs w:val="18"/>
        </w:rPr>
        <w:t>.</w:t>
      </w:r>
      <w:r w:rsidR="003C7BA7">
        <w:rPr>
          <w:rFonts w:ascii="Arial" w:hAnsi="Arial" w:cs="Arial"/>
          <w:color w:val="000000"/>
          <w:sz w:val="22"/>
          <w:szCs w:val="18"/>
        </w:rPr>
        <w:t> </w:t>
      </w:r>
    </w:p>
    <w:p w:rsidR="00A263ED" w:rsidRDefault="00A263ED" w:rsidP="003657FE">
      <w:pPr>
        <w:overflowPunct/>
        <w:textAlignment w:val="auto"/>
        <w:rPr>
          <w:rFonts w:ascii="Arial" w:hAnsi="Arial" w:cs="Arial"/>
          <w:color w:val="000000"/>
          <w:sz w:val="22"/>
          <w:szCs w:val="18"/>
        </w:rPr>
      </w:pPr>
    </w:p>
    <w:p w:rsidR="00CD2C6A" w:rsidRPr="00FD1529" w:rsidRDefault="00CD2C6A" w:rsidP="00CD2C6A">
      <w:pPr>
        <w:overflowPunct/>
        <w:jc w:val="both"/>
        <w:textAlignment w:val="auto"/>
        <w:rPr>
          <w:rFonts w:ascii="Arial" w:hAnsi="Arial" w:cs="Arial"/>
          <w:b/>
          <w:color w:val="000000"/>
          <w:sz w:val="22"/>
          <w:szCs w:val="18"/>
          <w:u w:val="single"/>
        </w:rPr>
      </w:pPr>
      <w:r>
        <w:rPr>
          <w:rFonts w:ascii="Arial" w:hAnsi="Arial" w:cs="Arial"/>
          <w:b/>
          <w:color w:val="000000"/>
          <w:sz w:val="22"/>
          <w:szCs w:val="18"/>
          <w:u w:val="single"/>
        </w:rPr>
        <w:t>Montées et Descentes</w:t>
      </w:r>
    </w:p>
    <w:p w:rsidR="00CD2C6A" w:rsidRDefault="00CD2C6A" w:rsidP="00CD2C6A">
      <w:pPr>
        <w:ind w:left="284" w:hanging="284"/>
        <w:jc w:val="both"/>
        <w:rPr>
          <w:rFonts w:ascii="Arial" w:hAnsi="Arial" w:cs="Arial"/>
          <w:color w:val="000000"/>
          <w:sz w:val="22"/>
        </w:rPr>
      </w:pPr>
      <w:r>
        <w:rPr>
          <w:rFonts w:ascii="Arial" w:hAnsi="Arial" w:cs="Arial"/>
          <w:color w:val="000000"/>
          <w:sz w:val="22"/>
        </w:rPr>
        <w:t>A l’issue de chacun des trois premiers tours, le</w:t>
      </w:r>
      <w:r w:rsidR="00CA607A">
        <w:rPr>
          <w:rFonts w:ascii="Arial" w:hAnsi="Arial" w:cs="Arial"/>
          <w:color w:val="000000"/>
          <w:sz w:val="22"/>
        </w:rPr>
        <w:t>s</w:t>
      </w:r>
      <w:r>
        <w:rPr>
          <w:rFonts w:ascii="Arial" w:hAnsi="Arial" w:cs="Arial"/>
          <w:color w:val="000000"/>
          <w:sz w:val="22"/>
        </w:rPr>
        <w:t xml:space="preserve"> premier</w:t>
      </w:r>
      <w:r w:rsidR="00CA607A">
        <w:rPr>
          <w:rFonts w:ascii="Arial" w:hAnsi="Arial" w:cs="Arial"/>
          <w:color w:val="000000"/>
          <w:sz w:val="22"/>
        </w:rPr>
        <w:t>s</w:t>
      </w:r>
      <w:r>
        <w:rPr>
          <w:rFonts w:ascii="Arial" w:hAnsi="Arial" w:cs="Arial"/>
          <w:color w:val="000000"/>
          <w:sz w:val="22"/>
        </w:rPr>
        <w:t xml:space="preserve"> </w:t>
      </w:r>
      <w:r w:rsidR="0086181F">
        <w:rPr>
          <w:rFonts w:ascii="Arial" w:hAnsi="Arial" w:cs="Arial"/>
          <w:color w:val="000000"/>
          <w:sz w:val="22"/>
        </w:rPr>
        <w:t>des tableaux SM et ED accèdent à la Nationale 1 au tour suivant. Le premier du tableau</w:t>
      </w:r>
      <w:r>
        <w:rPr>
          <w:rFonts w:ascii="Arial" w:hAnsi="Arial" w:cs="Arial"/>
          <w:color w:val="000000"/>
          <w:sz w:val="22"/>
        </w:rPr>
        <w:t xml:space="preserve"> </w:t>
      </w:r>
      <w:r w:rsidR="00CA607A">
        <w:rPr>
          <w:rFonts w:ascii="Arial" w:hAnsi="Arial" w:cs="Arial"/>
          <w:color w:val="000000"/>
          <w:sz w:val="22"/>
        </w:rPr>
        <w:t>J</w:t>
      </w:r>
      <w:r w:rsidR="0086181F">
        <w:rPr>
          <w:rFonts w:ascii="Arial" w:hAnsi="Arial" w:cs="Arial"/>
          <w:color w:val="000000"/>
          <w:sz w:val="22"/>
        </w:rPr>
        <w:t>G</w:t>
      </w:r>
      <w:r>
        <w:rPr>
          <w:rFonts w:ascii="Arial" w:hAnsi="Arial" w:cs="Arial"/>
          <w:color w:val="000000"/>
          <w:sz w:val="22"/>
        </w:rPr>
        <w:t xml:space="preserve"> peu</w:t>
      </w:r>
      <w:r w:rsidR="0086181F">
        <w:rPr>
          <w:rFonts w:ascii="Arial" w:hAnsi="Arial" w:cs="Arial"/>
          <w:color w:val="000000"/>
          <w:sz w:val="22"/>
        </w:rPr>
        <w:t>t</w:t>
      </w:r>
      <w:r>
        <w:rPr>
          <w:rFonts w:ascii="Arial" w:hAnsi="Arial" w:cs="Arial"/>
          <w:color w:val="000000"/>
          <w:sz w:val="22"/>
        </w:rPr>
        <w:t xml:space="preserve"> prétendre accéder à la Nationale 1 au tour suivant.</w:t>
      </w:r>
      <w:r w:rsidR="0086181F">
        <w:rPr>
          <w:rFonts w:ascii="Arial" w:hAnsi="Arial" w:cs="Arial"/>
          <w:color w:val="000000"/>
          <w:sz w:val="22"/>
        </w:rPr>
        <w:t xml:space="preserve"> </w:t>
      </w:r>
      <w:r>
        <w:rPr>
          <w:rFonts w:ascii="Arial" w:hAnsi="Arial" w:cs="Arial"/>
          <w:color w:val="000000"/>
          <w:sz w:val="22"/>
        </w:rPr>
        <w:t xml:space="preserve">En cas de refus, le premier du tableau </w:t>
      </w:r>
      <w:r w:rsidR="00CA607A">
        <w:rPr>
          <w:rFonts w:ascii="Arial" w:hAnsi="Arial" w:cs="Arial"/>
          <w:color w:val="000000"/>
          <w:sz w:val="22"/>
        </w:rPr>
        <w:t>J</w:t>
      </w:r>
      <w:r w:rsidR="0086181F">
        <w:rPr>
          <w:rFonts w:ascii="Arial" w:hAnsi="Arial" w:cs="Arial"/>
          <w:color w:val="000000"/>
          <w:sz w:val="22"/>
        </w:rPr>
        <w:t>G</w:t>
      </w:r>
      <w:r>
        <w:rPr>
          <w:rFonts w:ascii="Arial" w:hAnsi="Arial" w:cs="Arial"/>
          <w:color w:val="000000"/>
          <w:sz w:val="22"/>
        </w:rPr>
        <w:t xml:space="preserve"> accède au tableau </w:t>
      </w:r>
      <w:r w:rsidR="00CA607A">
        <w:rPr>
          <w:rFonts w:ascii="Arial" w:hAnsi="Arial" w:cs="Arial"/>
          <w:color w:val="000000"/>
          <w:sz w:val="22"/>
        </w:rPr>
        <w:t>SM</w:t>
      </w:r>
      <w:r>
        <w:rPr>
          <w:rFonts w:ascii="Arial" w:hAnsi="Arial" w:cs="Arial"/>
          <w:color w:val="000000"/>
          <w:sz w:val="22"/>
        </w:rPr>
        <w:t xml:space="preserve"> du prochain tour de nationale 2.</w:t>
      </w:r>
    </w:p>
    <w:p w:rsidR="00FD1529" w:rsidRDefault="00FD1529" w:rsidP="003657FE">
      <w:pPr>
        <w:overflowPunct/>
        <w:textAlignment w:val="auto"/>
        <w:rPr>
          <w:rFonts w:ascii="Arial" w:hAnsi="Arial" w:cs="Arial"/>
          <w:color w:val="000000"/>
          <w:sz w:val="22"/>
          <w:szCs w:val="18"/>
        </w:rPr>
      </w:pPr>
    </w:p>
    <w:p w:rsidR="00FD1529" w:rsidRDefault="00A263ED" w:rsidP="00A263ED">
      <w:pPr>
        <w:overflowPunct/>
        <w:ind w:left="284" w:hanging="284"/>
        <w:textAlignment w:val="auto"/>
        <w:rPr>
          <w:rFonts w:ascii="Arial" w:hAnsi="Arial" w:cs="Arial"/>
          <w:color w:val="000000"/>
          <w:sz w:val="22"/>
          <w:szCs w:val="18"/>
        </w:rPr>
      </w:pPr>
      <w:r w:rsidRPr="00A263ED">
        <w:rPr>
          <w:rFonts w:ascii="Arial" w:hAnsi="Arial" w:cs="Arial"/>
          <w:color w:val="000000"/>
          <w:sz w:val="22"/>
          <w:szCs w:val="18"/>
        </w:rPr>
        <w:t>A l’issue de la saison, un joueur s’étant maintenu dans une division supérieure à son classement lors du dernier tour auquel il a participé se voit maintenu dans cette division pour la saison suivante.</w:t>
      </w:r>
    </w:p>
    <w:p w:rsidR="00FD1529" w:rsidRDefault="00FD1529" w:rsidP="003657FE">
      <w:pPr>
        <w:overflowPunct/>
        <w:textAlignment w:val="auto"/>
        <w:rPr>
          <w:rFonts w:ascii="Arial" w:hAnsi="Arial" w:cs="Arial"/>
          <w:color w:val="000000"/>
          <w:sz w:val="22"/>
          <w:szCs w:val="18"/>
        </w:rPr>
      </w:pPr>
    </w:p>
    <w:p w:rsidR="000C78F9" w:rsidRDefault="000C78F9" w:rsidP="00A84A55">
      <w:pPr>
        <w:overflowPunct/>
        <w:ind w:left="284" w:hanging="284"/>
        <w:jc w:val="both"/>
        <w:textAlignment w:val="auto"/>
        <w:rPr>
          <w:rFonts w:ascii="Arial" w:hAnsi="Arial" w:cs="Arial"/>
          <w:color w:val="000000"/>
          <w:sz w:val="22"/>
          <w:szCs w:val="18"/>
        </w:rPr>
      </w:pPr>
      <w:r>
        <w:rPr>
          <w:rFonts w:ascii="Arial" w:hAnsi="Arial" w:cs="Arial"/>
          <w:color w:val="000000"/>
          <w:sz w:val="22"/>
          <w:szCs w:val="18"/>
        </w:rPr>
        <w:t>A l’issue de chaque tour, les</w:t>
      </w:r>
      <w:r w:rsidR="00A84A55">
        <w:rPr>
          <w:rFonts w:ascii="Arial" w:hAnsi="Arial" w:cs="Arial"/>
          <w:color w:val="000000"/>
          <w:sz w:val="22"/>
          <w:szCs w:val="18"/>
        </w:rPr>
        <w:t xml:space="preserve"> joueur(se)s terminant dans </w:t>
      </w:r>
      <w:r w:rsidR="003E0997">
        <w:rPr>
          <w:rFonts w:ascii="Arial" w:hAnsi="Arial" w:cs="Arial"/>
          <w:color w:val="000000"/>
          <w:sz w:val="22"/>
          <w:szCs w:val="18"/>
        </w:rPr>
        <w:t>les dernières places</w:t>
      </w:r>
      <w:r>
        <w:rPr>
          <w:rFonts w:ascii="Arial" w:hAnsi="Arial" w:cs="Arial"/>
          <w:color w:val="000000"/>
          <w:sz w:val="22"/>
          <w:szCs w:val="18"/>
        </w:rPr>
        <w:t xml:space="preserve"> de chaque tableau correspondant à 25% du nombre de participant</w:t>
      </w:r>
      <w:r w:rsidR="009C3289" w:rsidRPr="00F00700">
        <w:rPr>
          <w:rFonts w:ascii="Arial" w:hAnsi="Arial" w:cs="Arial"/>
          <w:color w:val="000000"/>
          <w:sz w:val="22"/>
          <w:szCs w:val="18"/>
        </w:rPr>
        <w:t>s</w:t>
      </w:r>
      <w:r w:rsidR="00A84A55">
        <w:rPr>
          <w:rFonts w:ascii="Arial" w:hAnsi="Arial" w:cs="Arial"/>
          <w:color w:val="000000"/>
          <w:sz w:val="22"/>
          <w:szCs w:val="18"/>
        </w:rPr>
        <w:t xml:space="preserve"> (arrondi à l’entier le plus proche)</w:t>
      </w:r>
      <w:r>
        <w:rPr>
          <w:rFonts w:ascii="Arial" w:hAnsi="Arial" w:cs="Arial"/>
          <w:color w:val="000000"/>
          <w:sz w:val="22"/>
          <w:szCs w:val="18"/>
        </w:rPr>
        <w:t>, descendent au niveau régional au prochain tour</w:t>
      </w:r>
      <w:r w:rsidR="00A84A55">
        <w:rPr>
          <w:rFonts w:ascii="Arial" w:hAnsi="Arial" w:cs="Arial"/>
          <w:color w:val="000000"/>
          <w:sz w:val="22"/>
          <w:szCs w:val="18"/>
        </w:rPr>
        <w:t xml:space="preserve"> s’ils n’ont pas le classement minimum.</w:t>
      </w:r>
    </w:p>
    <w:p w:rsidR="00A84A55" w:rsidRDefault="00A84A55" w:rsidP="00A84A55">
      <w:pPr>
        <w:overflowPunct/>
        <w:ind w:left="284" w:hanging="284"/>
        <w:jc w:val="both"/>
        <w:textAlignment w:val="auto"/>
        <w:rPr>
          <w:rFonts w:ascii="Arial" w:hAnsi="Arial" w:cs="Arial"/>
          <w:color w:val="000000"/>
          <w:sz w:val="22"/>
          <w:szCs w:val="18"/>
        </w:rPr>
      </w:pPr>
    </w:p>
    <w:p w:rsidR="00DD5CA3" w:rsidRDefault="00CA607A" w:rsidP="003657FE">
      <w:pPr>
        <w:overflowPunct/>
        <w:textAlignment w:val="auto"/>
        <w:rPr>
          <w:rFonts w:ascii="Arial" w:hAnsi="Arial" w:cs="Arial"/>
          <w:color w:val="000000"/>
          <w:sz w:val="22"/>
          <w:szCs w:val="18"/>
        </w:rPr>
      </w:pPr>
      <w:r w:rsidRPr="00CA607A">
        <w:rPr>
          <w:rFonts w:ascii="Arial" w:hAnsi="Arial" w:cs="Arial"/>
          <w:color w:val="000000"/>
          <w:sz w:val="22"/>
          <w:szCs w:val="18"/>
        </w:rPr>
        <w:t>Dans chacune des deux ligues concernées (Nouvelle Aquitaine et Occitanie)</w:t>
      </w:r>
      <w:r>
        <w:rPr>
          <w:rFonts w:ascii="Arial" w:hAnsi="Arial" w:cs="Arial"/>
          <w:color w:val="000000"/>
          <w:sz w:val="22"/>
          <w:szCs w:val="18"/>
        </w:rPr>
        <w:t xml:space="preserve"> les deux premier(e)s </w:t>
      </w:r>
      <w:r w:rsidR="00F00700">
        <w:rPr>
          <w:rFonts w:ascii="Arial" w:hAnsi="Arial" w:cs="Arial"/>
          <w:color w:val="000000"/>
          <w:sz w:val="22"/>
          <w:szCs w:val="18"/>
        </w:rPr>
        <w:t>des trois catégories (Seniors Messieurs, Juniors garçons, Juniores-Seniores dames) accèdent à la N2</w:t>
      </w:r>
      <w:r w:rsidR="00744671">
        <w:rPr>
          <w:rFonts w:ascii="Arial" w:hAnsi="Arial" w:cs="Arial"/>
          <w:color w:val="000000"/>
          <w:sz w:val="22"/>
          <w:szCs w:val="18"/>
        </w:rPr>
        <w:t>.</w:t>
      </w:r>
    </w:p>
    <w:p w:rsidR="00744671" w:rsidRDefault="00744671" w:rsidP="003657FE">
      <w:pPr>
        <w:overflowPunct/>
        <w:textAlignment w:val="auto"/>
        <w:rPr>
          <w:rFonts w:ascii="Arial" w:hAnsi="Arial" w:cs="Arial"/>
          <w:color w:val="FF0000"/>
          <w:sz w:val="22"/>
          <w:szCs w:val="18"/>
        </w:rPr>
      </w:pPr>
    </w:p>
    <w:p w:rsidR="00DD5CA3" w:rsidRPr="000F3C38" w:rsidRDefault="00DD5CA3" w:rsidP="003657FE">
      <w:pPr>
        <w:overflowPunct/>
        <w:textAlignment w:val="auto"/>
        <w:rPr>
          <w:rFonts w:ascii="Arial" w:hAnsi="Arial" w:cs="Arial"/>
          <w:color w:val="000000"/>
          <w:sz w:val="22"/>
          <w:szCs w:val="18"/>
        </w:rPr>
      </w:pPr>
      <w:r w:rsidRPr="000F3C38">
        <w:rPr>
          <w:rFonts w:ascii="Arial" w:hAnsi="Arial" w:cs="Arial"/>
          <w:color w:val="000000"/>
          <w:sz w:val="22"/>
          <w:szCs w:val="18"/>
        </w:rPr>
        <w:t>Si le</w:t>
      </w:r>
      <w:r w:rsidR="00744671" w:rsidRPr="000F3C38">
        <w:rPr>
          <w:rFonts w:ascii="Arial" w:hAnsi="Arial" w:cs="Arial"/>
          <w:color w:val="000000"/>
          <w:sz w:val="22"/>
          <w:szCs w:val="18"/>
        </w:rPr>
        <w:t xml:space="preserve"> nombre de joueurs dépasse le nombre prévu dans un tableau seront retenus par ordre de priorité :</w:t>
      </w:r>
    </w:p>
    <w:p w:rsidR="00744671" w:rsidRPr="000F3C38" w:rsidRDefault="00744671" w:rsidP="00744671">
      <w:pPr>
        <w:pStyle w:val="Paragraphedeliste"/>
        <w:numPr>
          <w:ilvl w:val="0"/>
          <w:numId w:val="5"/>
        </w:numPr>
        <w:overflowPunct/>
        <w:textAlignment w:val="auto"/>
        <w:rPr>
          <w:rFonts w:ascii="Arial" w:hAnsi="Arial" w:cs="Arial"/>
          <w:color w:val="000000"/>
          <w:sz w:val="22"/>
          <w:szCs w:val="18"/>
        </w:rPr>
      </w:pPr>
      <w:r w:rsidRPr="000F3C38">
        <w:rPr>
          <w:rFonts w:ascii="Arial" w:hAnsi="Arial" w:cs="Arial"/>
          <w:color w:val="000000"/>
          <w:sz w:val="22"/>
          <w:szCs w:val="18"/>
        </w:rPr>
        <w:t>Les montants des deux ligues</w:t>
      </w:r>
    </w:p>
    <w:p w:rsidR="00744671" w:rsidRPr="000F3C38" w:rsidRDefault="00744671" w:rsidP="00744671">
      <w:pPr>
        <w:pStyle w:val="Paragraphedeliste"/>
        <w:numPr>
          <w:ilvl w:val="0"/>
          <w:numId w:val="5"/>
        </w:numPr>
        <w:overflowPunct/>
        <w:textAlignment w:val="auto"/>
        <w:rPr>
          <w:rFonts w:ascii="Arial" w:hAnsi="Arial" w:cs="Arial"/>
          <w:color w:val="000000"/>
          <w:sz w:val="22"/>
          <w:szCs w:val="18"/>
        </w:rPr>
      </w:pPr>
      <w:r w:rsidRPr="000F3C38">
        <w:rPr>
          <w:rFonts w:ascii="Arial" w:hAnsi="Arial" w:cs="Arial"/>
          <w:color w:val="000000"/>
          <w:sz w:val="22"/>
          <w:szCs w:val="18"/>
        </w:rPr>
        <w:t>Les joueurs ayant participé au tour précédent et n’ayant pas terminé dans les dernières place</w:t>
      </w:r>
      <w:r w:rsidR="0064192D" w:rsidRPr="000F3C38">
        <w:rPr>
          <w:rFonts w:ascii="Arial" w:hAnsi="Arial" w:cs="Arial"/>
          <w:color w:val="000000"/>
          <w:sz w:val="22"/>
          <w:szCs w:val="18"/>
        </w:rPr>
        <w:t>s</w:t>
      </w:r>
      <w:r w:rsidRPr="000F3C38">
        <w:rPr>
          <w:rFonts w:ascii="Arial" w:hAnsi="Arial" w:cs="Arial"/>
          <w:color w:val="000000"/>
          <w:sz w:val="22"/>
          <w:szCs w:val="18"/>
        </w:rPr>
        <w:t xml:space="preserve"> du tableau correspondant à 25% du nombre de participants (arrondi à l’entier le plus proche)</w:t>
      </w:r>
    </w:p>
    <w:p w:rsidR="00744671" w:rsidRPr="000F3C38" w:rsidRDefault="00744671" w:rsidP="00744671">
      <w:pPr>
        <w:pStyle w:val="Paragraphedeliste"/>
        <w:numPr>
          <w:ilvl w:val="0"/>
          <w:numId w:val="5"/>
        </w:numPr>
        <w:overflowPunct/>
        <w:textAlignment w:val="auto"/>
        <w:rPr>
          <w:rFonts w:ascii="Arial" w:hAnsi="Arial" w:cs="Arial"/>
          <w:color w:val="000000"/>
          <w:sz w:val="22"/>
          <w:szCs w:val="18"/>
        </w:rPr>
      </w:pPr>
      <w:r w:rsidRPr="000F3C38">
        <w:rPr>
          <w:rFonts w:ascii="Arial" w:hAnsi="Arial" w:cs="Arial"/>
          <w:color w:val="000000"/>
          <w:sz w:val="22"/>
          <w:szCs w:val="18"/>
        </w:rPr>
        <w:t>Les joueurs inscrits pour le tour ayant le meilleur classement</w:t>
      </w:r>
    </w:p>
    <w:p w:rsidR="003A5FAF" w:rsidRDefault="003A5FAF" w:rsidP="003A5FAF">
      <w:pPr>
        <w:overflowPunct/>
        <w:textAlignment w:val="auto"/>
        <w:rPr>
          <w:rFonts w:ascii="Arial" w:hAnsi="Arial" w:cs="Arial"/>
          <w:color w:val="FF0000"/>
          <w:sz w:val="22"/>
          <w:szCs w:val="18"/>
        </w:rPr>
      </w:pPr>
    </w:p>
    <w:p w:rsidR="003A5FAF" w:rsidRPr="00220FD5" w:rsidRDefault="003A5FAF" w:rsidP="003A5FAF">
      <w:pPr>
        <w:overflowPunct/>
        <w:textAlignment w:val="auto"/>
        <w:rPr>
          <w:rFonts w:ascii="Arial" w:hAnsi="Arial" w:cs="Arial"/>
          <w:sz w:val="22"/>
          <w:szCs w:val="18"/>
        </w:rPr>
      </w:pPr>
    </w:p>
    <w:p w:rsidR="000C78F9" w:rsidRPr="00220FD5" w:rsidRDefault="000C78F9" w:rsidP="000C78F9">
      <w:pPr>
        <w:pStyle w:val="Titre1"/>
        <w:rPr>
          <w:b/>
          <w:u w:val="none"/>
        </w:rPr>
      </w:pPr>
      <w:r w:rsidRPr="00220FD5">
        <w:rPr>
          <w:b/>
          <w:u w:val="none"/>
        </w:rPr>
        <w:t>TABLEAUX MASCULINS &amp; FEMINI</w:t>
      </w:r>
      <w:r w:rsidR="009C3289" w:rsidRPr="00220FD5">
        <w:rPr>
          <w:b/>
          <w:u w:val="none"/>
        </w:rPr>
        <w:t>N</w:t>
      </w:r>
      <w:r w:rsidRPr="00220FD5">
        <w:rPr>
          <w:b/>
          <w:u w:val="none"/>
        </w:rPr>
        <w:t>S, BENJAMIN(E</w:t>
      </w:r>
      <w:proofErr w:type="gramStart"/>
      <w:r w:rsidRPr="00220FD5">
        <w:rPr>
          <w:b/>
          <w:u w:val="none"/>
        </w:rPr>
        <w:t>)S</w:t>
      </w:r>
      <w:proofErr w:type="gramEnd"/>
      <w:r w:rsidRPr="00220FD5">
        <w:rPr>
          <w:b/>
          <w:u w:val="none"/>
        </w:rPr>
        <w:t>, MINIMES ET CADET(TE)S</w:t>
      </w:r>
    </w:p>
    <w:p w:rsidR="00A263ED" w:rsidRPr="00220FD5" w:rsidRDefault="00A263ED" w:rsidP="003657FE">
      <w:pPr>
        <w:overflowPunct/>
        <w:textAlignment w:val="auto"/>
        <w:rPr>
          <w:rFonts w:ascii="Arial" w:hAnsi="Arial" w:cs="Arial"/>
          <w:sz w:val="22"/>
          <w:szCs w:val="18"/>
        </w:rPr>
      </w:pPr>
    </w:p>
    <w:p w:rsidR="000C78F9" w:rsidRPr="00220FD5" w:rsidRDefault="000C78F9" w:rsidP="000C78F9">
      <w:pPr>
        <w:overflowPunct/>
        <w:ind w:left="426" w:hanging="426"/>
        <w:jc w:val="both"/>
        <w:textAlignment w:val="auto"/>
        <w:rPr>
          <w:rFonts w:ascii="Arial" w:hAnsi="Arial" w:cs="Arial"/>
          <w:b/>
          <w:sz w:val="22"/>
          <w:szCs w:val="18"/>
          <w:u w:val="single"/>
        </w:rPr>
      </w:pPr>
      <w:r w:rsidRPr="00220FD5">
        <w:rPr>
          <w:rFonts w:ascii="Arial" w:hAnsi="Arial" w:cs="Arial"/>
          <w:b/>
          <w:sz w:val="22"/>
          <w:szCs w:val="18"/>
          <w:u w:val="single"/>
        </w:rPr>
        <w:t>Les tableaux</w:t>
      </w:r>
    </w:p>
    <w:p w:rsidR="000C78F9" w:rsidRPr="00220FD5" w:rsidRDefault="000C78F9" w:rsidP="000C78F9">
      <w:pPr>
        <w:overflowPunct/>
        <w:ind w:left="426" w:hanging="426"/>
        <w:jc w:val="both"/>
        <w:textAlignment w:val="auto"/>
        <w:rPr>
          <w:rFonts w:ascii="Arial" w:hAnsi="Arial" w:cs="Arial"/>
          <w:sz w:val="22"/>
          <w:szCs w:val="18"/>
        </w:rPr>
      </w:pPr>
      <w:r w:rsidRPr="00220FD5">
        <w:rPr>
          <w:rFonts w:ascii="Arial" w:hAnsi="Arial" w:cs="Arial"/>
          <w:sz w:val="22"/>
          <w:szCs w:val="18"/>
        </w:rPr>
        <w:t xml:space="preserve">Les tableaux </w:t>
      </w:r>
      <w:r w:rsidR="00F00700" w:rsidRPr="00220FD5">
        <w:rPr>
          <w:rFonts w:ascii="Arial" w:hAnsi="Arial" w:cs="Arial"/>
          <w:sz w:val="22"/>
          <w:szCs w:val="18"/>
        </w:rPr>
        <w:t>MF</w:t>
      </w:r>
      <w:r w:rsidRPr="00220FD5">
        <w:rPr>
          <w:rFonts w:ascii="Arial" w:hAnsi="Arial" w:cs="Arial"/>
          <w:sz w:val="22"/>
          <w:szCs w:val="18"/>
        </w:rPr>
        <w:t xml:space="preserve">, </w:t>
      </w:r>
      <w:r w:rsidR="00F00700" w:rsidRPr="00220FD5">
        <w:rPr>
          <w:rFonts w:ascii="Arial" w:hAnsi="Arial" w:cs="Arial"/>
          <w:sz w:val="22"/>
          <w:szCs w:val="18"/>
        </w:rPr>
        <w:t>CF</w:t>
      </w:r>
      <w:r w:rsidRPr="00220FD5">
        <w:rPr>
          <w:rFonts w:ascii="Arial" w:hAnsi="Arial" w:cs="Arial"/>
          <w:sz w:val="22"/>
          <w:szCs w:val="18"/>
        </w:rPr>
        <w:t xml:space="preserve">, </w:t>
      </w:r>
      <w:r w:rsidR="00F00700" w:rsidRPr="00220FD5">
        <w:rPr>
          <w:rFonts w:ascii="Arial" w:hAnsi="Arial" w:cs="Arial"/>
          <w:sz w:val="22"/>
          <w:szCs w:val="18"/>
        </w:rPr>
        <w:t>B</w:t>
      </w:r>
      <w:r w:rsidR="0086181F" w:rsidRPr="00220FD5">
        <w:rPr>
          <w:rFonts w:ascii="Arial" w:hAnsi="Arial" w:cs="Arial"/>
          <w:sz w:val="22"/>
          <w:szCs w:val="18"/>
        </w:rPr>
        <w:t>G</w:t>
      </w:r>
      <w:r w:rsidRPr="00220FD5">
        <w:rPr>
          <w:rFonts w:ascii="Arial" w:hAnsi="Arial" w:cs="Arial"/>
          <w:sz w:val="22"/>
          <w:szCs w:val="18"/>
        </w:rPr>
        <w:t>, M</w:t>
      </w:r>
      <w:r w:rsidR="0086181F" w:rsidRPr="00220FD5">
        <w:rPr>
          <w:rFonts w:ascii="Arial" w:hAnsi="Arial" w:cs="Arial"/>
          <w:sz w:val="22"/>
          <w:szCs w:val="18"/>
        </w:rPr>
        <w:t>G</w:t>
      </w:r>
      <w:r w:rsidRPr="00220FD5">
        <w:rPr>
          <w:rFonts w:ascii="Arial" w:hAnsi="Arial" w:cs="Arial"/>
          <w:sz w:val="22"/>
          <w:szCs w:val="18"/>
        </w:rPr>
        <w:t xml:space="preserve"> et </w:t>
      </w:r>
      <w:r w:rsidR="00F00700" w:rsidRPr="00220FD5">
        <w:rPr>
          <w:rFonts w:ascii="Arial" w:hAnsi="Arial" w:cs="Arial"/>
          <w:sz w:val="22"/>
          <w:szCs w:val="18"/>
        </w:rPr>
        <w:t>C</w:t>
      </w:r>
      <w:r w:rsidR="0086181F" w:rsidRPr="00220FD5">
        <w:rPr>
          <w:rFonts w:ascii="Arial" w:hAnsi="Arial" w:cs="Arial"/>
          <w:sz w:val="22"/>
          <w:szCs w:val="18"/>
        </w:rPr>
        <w:t>G</w:t>
      </w:r>
      <w:r w:rsidRPr="00220FD5">
        <w:rPr>
          <w:rFonts w:ascii="Arial" w:hAnsi="Arial" w:cs="Arial"/>
          <w:sz w:val="22"/>
          <w:szCs w:val="18"/>
        </w:rPr>
        <w:t xml:space="preserve"> sont composés de 12 joueur(se)s. Le tableau </w:t>
      </w:r>
      <w:r w:rsidR="00F00700" w:rsidRPr="00220FD5">
        <w:rPr>
          <w:rFonts w:ascii="Arial" w:hAnsi="Arial" w:cs="Arial"/>
          <w:sz w:val="22"/>
          <w:szCs w:val="18"/>
        </w:rPr>
        <w:t>BF</w:t>
      </w:r>
      <w:r w:rsidRPr="00220FD5">
        <w:rPr>
          <w:rFonts w:ascii="Arial" w:hAnsi="Arial" w:cs="Arial"/>
          <w:sz w:val="22"/>
          <w:szCs w:val="18"/>
        </w:rPr>
        <w:t xml:space="preserve"> est composé de 8 joueuses.</w:t>
      </w:r>
    </w:p>
    <w:p w:rsidR="00616EFA" w:rsidRPr="00220FD5" w:rsidRDefault="00616EFA" w:rsidP="000C78F9">
      <w:pPr>
        <w:overflowPunct/>
        <w:jc w:val="both"/>
        <w:textAlignment w:val="auto"/>
        <w:rPr>
          <w:rFonts w:ascii="Arial" w:hAnsi="Arial" w:cs="Arial"/>
          <w:sz w:val="22"/>
          <w:szCs w:val="18"/>
        </w:rPr>
      </w:pPr>
    </w:p>
    <w:p w:rsidR="000C78F9" w:rsidRPr="00220FD5" w:rsidRDefault="000C78F9" w:rsidP="000C78F9">
      <w:pPr>
        <w:overflowPunct/>
        <w:jc w:val="both"/>
        <w:textAlignment w:val="auto"/>
        <w:rPr>
          <w:rFonts w:ascii="Arial" w:hAnsi="Arial" w:cs="Arial"/>
          <w:b/>
          <w:sz w:val="22"/>
          <w:szCs w:val="18"/>
          <w:u w:val="single"/>
        </w:rPr>
      </w:pPr>
      <w:r w:rsidRPr="00220FD5">
        <w:rPr>
          <w:rFonts w:ascii="Arial" w:hAnsi="Arial" w:cs="Arial"/>
          <w:b/>
          <w:sz w:val="22"/>
          <w:szCs w:val="18"/>
          <w:u w:val="single"/>
        </w:rPr>
        <w:t>Participation, Constitution des tableaux</w:t>
      </w:r>
    </w:p>
    <w:p w:rsidR="000C78F9" w:rsidRPr="00220FD5" w:rsidRDefault="000C78F9" w:rsidP="000C78F9">
      <w:pPr>
        <w:overflowPunct/>
        <w:ind w:left="426" w:hanging="426"/>
        <w:jc w:val="both"/>
        <w:textAlignment w:val="auto"/>
        <w:rPr>
          <w:rFonts w:ascii="Arial" w:hAnsi="Arial" w:cs="Arial"/>
          <w:sz w:val="22"/>
          <w:szCs w:val="18"/>
        </w:rPr>
      </w:pPr>
      <w:r w:rsidRPr="00220FD5">
        <w:rPr>
          <w:rFonts w:ascii="Arial" w:hAnsi="Arial" w:cs="Arial"/>
          <w:sz w:val="22"/>
          <w:szCs w:val="18"/>
        </w:rPr>
        <w:t>La participation est obligatoire sur l’ensemble des 4 tours</w:t>
      </w:r>
    </w:p>
    <w:p w:rsidR="000C78F9" w:rsidRPr="00220FD5" w:rsidRDefault="000C78F9" w:rsidP="000C78F9">
      <w:pPr>
        <w:overflowPunct/>
        <w:jc w:val="both"/>
        <w:textAlignment w:val="auto"/>
        <w:rPr>
          <w:rFonts w:ascii="Arial" w:hAnsi="Arial" w:cs="Arial"/>
          <w:sz w:val="22"/>
          <w:szCs w:val="18"/>
        </w:rPr>
      </w:pPr>
    </w:p>
    <w:p w:rsidR="000C78F9" w:rsidRPr="00220FD5" w:rsidRDefault="003E0997" w:rsidP="000C78F9">
      <w:pPr>
        <w:overflowPunct/>
        <w:jc w:val="both"/>
        <w:textAlignment w:val="auto"/>
        <w:rPr>
          <w:rFonts w:ascii="Arial" w:hAnsi="Arial" w:cs="Arial"/>
          <w:sz w:val="22"/>
          <w:szCs w:val="18"/>
        </w:rPr>
      </w:pPr>
      <w:r w:rsidRPr="00220FD5">
        <w:rPr>
          <w:rFonts w:ascii="Arial" w:hAnsi="Arial" w:cs="Arial"/>
          <w:sz w:val="22"/>
          <w:szCs w:val="18"/>
        </w:rPr>
        <w:t>Au premier tour, c</w:t>
      </w:r>
      <w:r w:rsidR="000C78F9" w:rsidRPr="00220FD5">
        <w:rPr>
          <w:rFonts w:ascii="Arial" w:hAnsi="Arial" w:cs="Arial"/>
          <w:sz w:val="22"/>
          <w:szCs w:val="18"/>
        </w:rPr>
        <w:t xml:space="preserve">haque tableau est </w:t>
      </w:r>
      <w:r w:rsidRPr="00220FD5">
        <w:rPr>
          <w:rFonts w:ascii="Arial" w:hAnsi="Arial" w:cs="Arial"/>
          <w:sz w:val="22"/>
          <w:szCs w:val="18"/>
        </w:rPr>
        <w:t>constitué</w:t>
      </w:r>
      <w:r w:rsidR="000C78F9" w:rsidRPr="00220FD5">
        <w:rPr>
          <w:rFonts w:ascii="Arial" w:hAnsi="Arial" w:cs="Arial"/>
          <w:sz w:val="22"/>
          <w:szCs w:val="18"/>
        </w:rPr>
        <w:t> :</w:t>
      </w:r>
    </w:p>
    <w:p w:rsidR="000C78F9" w:rsidRPr="00220FD5" w:rsidRDefault="000C78F9" w:rsidP="000C78F9">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Des joueur(se)s ayant participé au critérium fédéral au niveau Nationale 1 l’année précédente (y compris les joueur(se)s changeant de catégorie),</w:t>
      </w:r>
    </w:p>
    <w:p w:rsidR="000C78F9" w:rsidRPr="00220FD5" w:rsidRDefault="000C78F9" w:rsidP="000C78F9">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 xml:space="preserve">Des </w:t>
      </w:r>
      <w:proofErr w:type="gramStart"/>
      <w:r w:rsidRPr="00220FD5">
        <w:rPr>
          <w:rFonts w:ascii="Arial" w:hAnsi="Arial" w:cs="Arial"/>
          <w:sz w:val="22"/>
          <w:szCs w:val="18"/>
        </w:rPr>
        <w:t>joueur(</w:t>
      </w:r>
      <w:proofErr w:type="gramEnd"/>
      <w:r w:rsidR="00F00700" w:rsidRPr="00220FD5">
        <w:rPr>
          <w:rFonts w:ascii="Arial" w:hAnsi="Arial" w:cs="Arial"/>
          <w:sz w:val="22"/>
          <w:szCs w:val="18"/>
        </w:rPr>
        <w:t>se)s ayant terminé</w:t>
      </w:r>
      <w:r w:rsidRPr="00220FD5">
        <w:rPr>
          <w:rFonts w:ascii="Arial" w:hAnsi="Arial" w:cs="Arial"/>
          <w:sz w:val="22"/>
          <w:szCs w:val="18"/>
        </w:rPr>
        <w:t xml:space="preserve"> </w:t>
      </w:r>
      <w:r w:rsidR="00AC7F07" w:rsidRPr="00220FD5">
        <w:rPr>
          <w:rFonts w:ascii="Arial" w:hAnsi="Arial" w:cs="Arial"/>
          <w:sz w:val="22"/>
          <w:szCs w:val="18"/>
        </w:rPr>
        <w:t>aux deux</w:t>
      </w:r>
      <w:r w:rsidR="003E0997" w:rsidRPr="00220FD5">
        <w:rPr>
          <w:rFonts w:ascii="Arial" w:hAnsi="Arial" w:cs="Arial"/>
          <w:sz w:val="22"/>
          <w:szCs w:val="18"/>
        </w:rPr>
        <w:t xml:space="preserve"> première</w:t>
      </w:r>
      <w:r w:rsidR="00AC7F07" w:rsidRPr="00220FD5">
        <w:rPr>
          <w:rFonts w:ascii="Arial" w:hAnsi="Arial" w:cs="Arial"/>
          <w:sz w:val="22"/>
          <w:szCs w:val="18"/>
        </w:rPr>
        <w:t>s</w:t>
      </w:r>
      <w:r w:rsidRPr="00220FD5">
        <w:rPr>
          <w:rFonts w:ascii="Arial" w:hAnsi="Arial" w:cs="Arial"/>
          <w:sz w:val="22"/>
          <w:szCs w:val="18"/>
        </w:rPr>
        <w:t xml:space="preserve"> place</w:t>
      </w:r>
      <w:r w:rsidR="00AC7F07" w:rsidRPr="00220FD5">
        <w:rPr>
          <w:rFonts w:ascii="Arial" w:hAnsi="Arial" w:cs="Arial"/>
          <w:sz w:val="22"/>
          <w:szCs w:val="18"/>
        </w:rPr>
        <w:t>s</w:t>
      </w:r>
      <w:r w:rsidRPr="00220FD5">
        <w:rPr>
          <w:rFonts w:ascii="Arial" w:hAnsi="Arial" w:cs="Arial"/>
          <w:sz w:val="22"/>
          <w:szCs w:val="18"/>
        </w:rPr>
        <w:t xml:space="preserve"> de l’échelon régional</w:t>
      </w:r>
      <w:r w:rsidR="00AC7F07" w:rsidRPr="00220FD5">
        <w:rPr>
          <w:rFonts w:ascii="Arial" w:hAnsi="Arial" w:cs="Arial"/>
          <w:sz w:val="22"/>
          <w:szCs w:val="18"/>
        </w:rPr>
        <w:t xml:space="preserve"> dans les</w:t>
      </w:r>
      <w:r w:rsidR="00AC7F07" w:rsidRPr="00220FD5">
        <w:rPr>
          <w:rFonts w:ascii="Arial" w:hAnsi="Arial" w:cs="Arial"/>
          <w:sz w:val="22"/>
          <w:szCs w:val="22"/>
        </w:rPr>
        <w:t xml:space="preserve"> catégories suivantes (MF, CF, BG, MG et CG) </w:t>
      </w:r>
      <w:r w:rsidRPr="00220FD5">
        <w:rPr>
          <w:rFonts w:ascii="Arial" w:hAnsi="Arial" w:cs="Arial"/>
          <w:sz w:val="22"/>
          <w:szCs w:val="18"/>
        </w:rPr>
        <w:t>lors du dernier du critérium fédéral l’année précédente</w:t>
      </w:r>
      <w:r w:rsidR="00AC7F07" w:rsidRPr="00220FD5">
        <w:rPr>
          <w:rFonts w:ascii="Arial" w:hAnsi="Arial" w:cs="Arial"/>
          <w:sz w:val="22"/>
          <w:szCs w:val="18"/>
        </w:rPr>
        <w:t xml:space="preserve"> (sauf changement de catégorie) et à la première place lors du dernier du critérium fédéral l’année précédente (sauf changement de catégorie) pour la catégorie BF</w:t>
      </w:r>
    </w:p>
    <w:p w:rsidR="005371D6" w:rsidRPr="00220FD5" w:rsidRDefault="005371D6" w:rsidP="00940833">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 xml:space="preserve">Des </w:t>
      </w:r>
      <w:proofErr w:type="gramStart"/>
      <w:r w:rsidRPr="00220FD5">
        <w:rPr>
          <w:rFonts w:ascii="Arial" w:hAnsi="Arial" w:cs="Arial"/>
          <w:sz w:val="22"/>
          <w:szCs w:val="18"/>
        </w:rPr>
        <w:t>joueur(</w:t>
      </w:r>
      <w:proofErr w:type="gramEnd"/>
      <w:r w:rsidRPr="00220FD5">
        <w:rPr>
          <w:rFonts w:ascii="Arial" w:hAnsi="Arial" w:cs="Arial"/>
          <w:sz w:val="22"/>
          <w:szCs w:val="18"/>
        </w:rPr>
        <w:t>se)s ayant terminés à la première place du tableau de Nationale 2 de la catégorie d’âge inférieure du dernier du critérium fédéral l’année, et ne désirant pas participer au Niveau Nationale 1.</w:t>
      </w:r>
    </w:p>
    <w:p w:rsidR="003E0997" w:rsidRPr="00220FD5" w:rsidRDefault="003E0997" w:rsidP="000C78F9">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1 wild</w:t>
      </w:r>
      <w:r w:rsidR="00F00700" w:rsidRPr="00220FD5">
        <w:rPr>
          <w:rFonts w:ascii="Arial" w:hAnsi="Arial" w:cs="Arial"/>
          <w:sz w:val="22"/>
          <w:szCs w:val="18"/>
        </w:rPr>
        <w:t>-</w:t>
      </w:r>
      <w:r w:rsidRPr="00220FD5">
        <w:rPr>
          <w:rFonts w:ascii="Arial" w:hAnsi="Arial" w:cs="Arial"/>
          <w:sz w:val="22"/>
          <w:szCs w:val="18"/>
        </w:rPr>
        <w:t>card pour les tableau</w:t>
      </w:r>
      <w:r w:rsidR="0093086A" w:rsidRPr="00220FD5">
        <w:rPr>
          <w:rFonts w:ascii="Arial" w:hAnsi="Arial" w:cs="Arial"/>
          <w:sz w:val="22"/>
          <w:szCs w:val="18"/>
        </w:rPr>
        <w:t>x</w:t>
      </w:r>
      <w:r w:rsidRPr="00220FD5">
        <w:rPr>
          <w:rFonts w:ascii="Arial" w:hAnsi="Arial" w:cs="Arial"/>
          <w:sz w:val="22"/>
          <w:szCs w:val="18"/>
        </w:rPr>
        <w:t xml:space="preserve"> </w:t>
      </w:r>
      <w:r w:rsidR="00F00700" w:rsidRPr="00220FD5">
        <w:rPr>
          <w:rFonts w:ascii="Arial" w:hAnsi="Arial" w:cs="Arial"/>
          <w:sz w:val="22"/>
          <w:szCs w:val="18"/>
        </w:rPr>
        <w:t>B</w:t>
      </w:r>
      <w:r w:rsidR="00B9771F" w:rsidRPr="00220FD5">
        <w:rPr>
          <w:rFonts w:ascii="Arial" w:hAnsi="Arial" w:cs="Arial"/>
          <w:sz w:val="22"/>
          <w:szCs w:val="18"/>
        </w:rPr>
        <w:t>G</w:t>
      </w:r>
      <w:r w:rsidRPr="00220FD5">
        <w:rPr>
          <w:rFonts w:ascii="Arial" w:hAnsi="Arial" w:cs="Arial"/>
          <w:sz w:val="22"/>
          <w:szCs w:val="18"/>
        </w:rPr>
        <w:t xml:space="preserve"> </w:t>
      </w:r>
      <w:r w:rsidR="00F00700" w:rsidRPr="00220FD5">
        <w:rPr>
          <w:rFonts w:ascii="Arial" w:hAnsi="Arial" w:cs="Arial"/>
          <w:sz w:val="22"/>
          <w:szCs w:val="18"/>
        </w:rPr>
        <w:t>et BF</w:t>
      </w:r>
    </w:p>
    <w:p w:rsidR="000C78F9" w:rsidRPr="00220FD5" w:rsidRDefault="003E0997" w:rsidP="00940833">
      <w:pPr>
        <w:numPr>
          <w:ilvl w:val="0"/>
          <w:numId w:val="5"/>
        </w:numPr>
        <w:overflowPunct/>
        <w:jc w:val="both"/>
        <w:textAlignment w:val="auto"/>
        <w:rPr>
          <w:rFonts w:ascii="Arial" w:hAnsi="Arial" w:cs="Arial"/>
          <w:sz w:val="22"/>
          <w:szCs w:val="18"/>
        </w:rPr>
      </w:pPr>
      <w:r w:rsidRPr="00220FD5">
        <w:rPr>
          <w:rFonts w:ascii="Arial" w:hAnsi="Arial" w:cs="Arial"/>
          <w:sz w:val="22"/>
          <w:szCs w:val="18"/>
        </w:rPr>
        <w:t>Complété par le classement au</w:t>
      </w:r>
      <w:r w:rsidR="00902885" w:rsidRPr="00220FD5">
        <w:rPr>
          <w:rFonts w:ascii="Arial" w:hAnsi="Arial" w:cs="Arial"/>
          <w:sz w:val="22"/>
          <w:szCs w:val="18"/>
        </w:rPr>
        <w:t>x</w:t>
      </w:r>
      <w:r w:rsidRPr="00220FD5">
        <w:rPr>
          <w:rFonts w:ascii="Arial" w:hAnsi="Arial" w:cs="Arial"/>
          <w:sz w:val="22"/>
          <w:szCs w:val="18"/>
        </w:rPr>
        <w:t xml:space="preserve"> point</w:t>
      </w:r>
      <w:r w:rsidR="00902885" w:rsidRPr="00220FD5">
        <w:rPr>
          <w:rFonts w:ascii="Arial" w:hAnsi="Arial" w:cs="Arial"/>
          <w:sz w:val="22"/>
          <w:szCs w:val="18"/>
        </w:rPr>
        <w:t>s</w:t>
      </w:r>
      <w:r w:rsidRPr="00220FD5">
        <w:rPr>
          <w:rFonts w:ascii="Arial" w:hAnsi="Arial" w:cs="Arial"/>
          <w:sz w:val="22"/>
          <w:szCs w:val="18"/>
        </w:rPr>
        <w:t xml:space="preserve"> critérium fédéral.</w:t>
      </w:r>
    </w:p>
    <w:p w:rsidR="00616EFA" w:rsidRPr="00220FD5" w:rsidRDefault="00616EFA" w:rsidP="000C78F9">
      <w:pPr>
        <w:overflowPunct/>
        <w:jc w:val="both"/>
        <w:textAlignment w:val="auto"/>
        <w:rPr>
          <w:rFonts w:ascii="Arial" w:hAnsi="Arial" w:cs="Arial"/>
          <w:sz w:val="22"/>
          <w:szCs w:val="18"/>
        </w:rPr>
      </w:pPr>
    </w:p>
    <w:p w:rsidR="008B4782" w:rsidRPr="00220FD5" w:rsidRDefault="008B4782" w:rsidP="000C78F9">
      <w:pPr>
        <w:overflowPunct/>
        <w:jc w:val="both"/>
        <w:textAlignment w:val="auto"/>
        <w:rPr>
          <w:rFonts w:ascii="Arial" w:hAnsi="Arial" w:cs="Arial"/>
          <w:sz w:val="22"/>
          <w:szCs w:val="18"/>
        </w:rPr>
      </w:pPr>
      <w:r w:rsidRPr="00220FD5">
        <w:rPr>
          <w:rFonts w:ascii="Arial" w:hAnsi="Arial" w:cs="Arial"/>
          <w:sz w:val="22"/>
          <w:szCs w:val="18"/>
        </w:rPr>
        <w:t>Pour les tours suivant</w:t>
      </w:r>
      <w:r w:rsidR="00F00700" w:rsidRPr="00220FD5">
        <w:rPr>
          <w:rFonts w:ascii="Arial" w:hAnsi="Arial" w:cs="Arial"/>
          <w:sz w:val="22"/>
          <w:szCs w:val="18"/>
        </w:rPr>
        <w:t>s</w:t>
      </w:r>
      <w:r w:rsidRPr="00220FD5">
        <w:rPr>
          <w:rFonts w:ascii="Arial" w:hAnsi="Arial" w:cs="Arial"/>
          <w:sz w:val="22"/>
          <w:szCs w:val="18"/>
        </w:rPr>
        <w:t>, chaque tableau est constitué de :</w:t>
      </w:r>
    </w:p>
    <w:p w:rsidR="00AC7F07" w:rsidRPr="00220FD5" w:rsidRDefault="00AC7F07" w:rsidP="00AC7F07">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 xml:space="preserve">Des </w:t>
      </w:r>
      <w:proofErr w:type="gramStart"/>
      <w:r w:rsidRPr="00220FD5">
        <w:rPr>
          <w:rFonts w:ascii="Arial" w:hAnsi="Arial" w:cs="Arial"/>
          <w:sz w:val="22"/>
          <w:szCs w:val="18"/>
        </w:rPr>
        <w:t>joueur(</w:t>
      </w:r>
      <w:proofErr w:type="gramEnd"/>
      <w:r w:rsidRPr="00220FD5">
        <w:rPr>
          <w:rFonts w:ascii="Arial" w:hAnsi="Arial" w:cs="Arial"/>
          <w:sz w:val="22"/>
          <w:szCs w:val="18"/>
        </w:rPr>
        <w:t>se)s ayant terminé aux deux premières places de l’échelon régional dans les</w:t>
      </w:r>
      <w:r w:rsidRPr="00220FD5">
        <w:rPr>
          <w:rFonts w:ascii="Arial" w:hAnsi="Arial" w:cs="Arial"/>
          <w:sz w:val="22"/>
          <w:szCs w:val="22"/>
        </w:rPr>
        <w:t xml:space="preserve"> catégories suivantes (MF, CF, BG, MG et CG) </w:t>
      </w:r>
      <w:r w:rsidRPr="00220FD5">
        <w:rPr>
          <w:rFonts w:ascii="Arial" w:hAnsi="Arial" w:cs="Arial"/>
          <w:sz w:val="22"/>
          <w:szCs w:val="18"/>
        </w:rPr>
        <w:t xml:space="preserve">lors du tour précédent du critérium fédéral et à la première place </w:t>
      </w:r>
      <w:r w:rsidRPr="00220FD5">
        <w:rPr>
          <w:rFonts w:ascii="Arial" w:hAnsi="Arial" w:cs="Arial"/>
          <w:sz w:val="22"/>
          <w:szCs w:val="22"/>
        </w:rPr>
        <w:t xml:space="preserve">) </w:t>
      </w:r>
      <w:r w:rsidRPr="00220FD5">
        <w:rPr>
          <w:rFonts w:ascii="Arial" w:hAnsi="Arial" w:cs="Arial"/>
          <w:sz w:val="22"/>
          <w:szCs w:val="18"/>
        </w:rPr>
        <w:t>lors du tour précédent du critérium fédéral pour la catégorie BF</w:t>
      </w:r>
    </w:p>
    <w:p w:rsidR="008B4782" w:rsidRPr="00220FD5" w:rsidRDefault="008B4782" w:rsidP="008B4782">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Des joueur(se)s ayant terminé à la première place du tableau de Nationale 2 de la catégorie d’</w:t>
      </w:r>
      <w:r w:rsidR="005371D6" w:rsidRPr="00220FD5">
        <w:rPr>
          <w:rFonts w:ascii="Arial" w:hAnsi="Arial" w:cs="Arial"/>
          <w:sz w:val="22"/>
          <w:szCs w:val="18"/>
        </w:rPr>
        <w:t>âge inférieure, lors du précédent tour de critérium fédéral, et ne désirant pas participer au Niveau Nationale 1,</w:t>
      </w:r>
    </w:p>
    <w:p w:rsidR="005371D6" w:rsidRPr="00220FD5" w:rsidRDefault="005371D6" w:rsidP="008B4782">
      <w:pPr>
        <w:numPr>
          <w:ilvl w:val="0"/>
          <w:numId w:val="5"/>
        </w:numPr>
        <w:overflowPunct/>
        <w:ind w:left="1134" w:hanging="774"/>
        <w:jc w:val="both"/>
        <w:textAlignment w:val="auto"/>
        <w:rPr>
          <w:rFonts w:ascii="Arial" w:hAnsi="Arial" w:cs="Arial"/>
          <w:sz w:val="22"/>
          <w:szCs w:val="18"/>
        </w:rPr>
      </w:pPr>
      <w:r w:rsidRPr="00220FD5">
        <w:rPr>
          <w:rFonts w:ascii="Arial" w:hAnsi="Arial" w:cs="Arial"/>
          <w:sz w:val="22"/>
          <w:szCs w:val="18"/>
        </w:rPr>
        <w:t>Complété par les joueur(se)s ayant participé au tour précédent de Nationale 2, selon les résultats (place) du tour précédent.</w:t>
      </w:r>
    </w:p>
    <w:p w:rsidR="008B4782" w:rsidRPr="00220FD5" w:rsidRDefault="008B4782" w:rsidP="000C78F9">
      <w:pPr>
        <w:overflowPunct/>
        <w:jc w:val="both"/>
        <w:textAlignment w:val="auto"/>
        <w:rPr>
          <w:rFonts w:ascii="Arial" w:hAnsi="Arial" w:cs="Arial"/>
          <w:sz w:val="22"/>
          <w:szCs w:val="18"/>
        </w:rPr>
      </w:pPr>
    </w:p>
    <w:p w:rsidR="008B4782" w:rsidRPr="00220FD5" w:rsidRDefault="008B4782" w:rsidP="000C78F9">
      <w:pPr>
        <w:overflowPunct/>
        <w:jc w:val="both"/>
        <w:textAlignment w:val="auto"/>
        <w:rPr>
          <w:rFonts w:ascii="Arial" w:hAnsi="Arial" w:cs="Arial"/>
          <w:sz w:val="22"/>
          <w:szCs w:val="18"/>
        </w:rPr>
      </w:pPr>
    </w:p>
    <w:p w:rsidR="005371D6" w:rsidRPr="00220FD5" w:rsidRDefault="005371D6" w:rsidP="000C78F9">
      <w:pPr>
        <w:overflowPunct/>
        <w:jc w:val="both"/>
        <w:textAlignment w:val="auto"/>
        <w:rPr>
          <w:rFonts w:ascii="Arial" w:hAnsi="Arial" w:cs="Arial"/>
          <w:b/>
          <w:sz w:val="22"/>
          <w:szCs w:val="18"/>
          <w:u w:val="single"/>
        </w:rPr>
      </w:pPr>
      <w:r w:rsidRPr="00220FD5">
        <w:rPr>
          <w:rFonts w:ascii="Arial" w:hAnsi="Arial" w:cs="Arial"/>
          <w:b/>
          <w:sz w:val="22"/>
          <w:szCs w:val="18"/>
          <w:u w:val="single"/>
        </w:rPr>
        <w:t>Forfait</w:t>
      </w:r>
    </w:p>
    <w:p w:rsidR="005371D6" w:rsidRPr="00220FD5" w:rsidRDefault="005371D6" w:rsidP="005371D6">
      <w:pPr>
        <w:overflowPunct/>
        <w:ind w:left="284" w:hanging="284"/>
        <w:jc w:val="both"/>
        <w:textAlignment w:val="auto"/>
        <w:rPr>
          <w:rFonts w:ascii="Arial" w:hAnsi="Arial" w:cs="Arial"/>
          <w:sz w:val="22"/>
          <w:szCs w:val="18"/>
        </w:rPr>
      </w:pPr>
      <w:r w:rsidRPr="00220FD5">
        <w:rPr>
          <w:rFonts w:ascii="Arial" w:hAnsi="Arial" w:cs="Arial"/>
          <w:sz w:val="22"/>
          <w:szCs w:val="18"/>
        </w:rPr>
        <w:t xml:space="preserve">La liste définitive de chaque tableau sera diffusée deux semaines avant la compétition. Tout participant, engagé pour un tour dans un tableau donné, doit honorer cet engagement. </w:t>
      </w:r>
    </w:p>
    <w:p w:rsidR="005371D6" w:rsidRPr="00220FD5" w:rsidRDefault="005371D6" w:rsidP="005371D6">
      <w:pPr>
        <w:overflowPunct/>
        <w:ind w:left="284" w:hanging="284"/>
        <w:jc w:val="both"/>
        <w:textAlignment w:val="auto"/>
        <w:rPr>
          <w:rFonts w:ascii="Arial" w:hAnsi="Arial" w:cs="Arial"/>
          <w:sz w:val="22"/>
          <w:szCs w:val="18"/>
        </w:rPr>
      </w:pPr>
      <w:r w:rsidRPr="00220FD5">
        <w:rPr>
          <w:rFonts w:ascii="Arial" w:hAnsi="Arial" w:cs="Arial"/>
          <w:sz w:val="22"/>
          <w:szCs w:val="18"/>
        </w:rPr>
        <w:t>En cas d'impossibilité motivée, connue de lui suffisamment à l'avance, il doit aviser d'urgence. Des repêchages seront effectués jusqu’au mercredi précédent la compétition.</w:t>
      </w:r>
    </w:p>
    <w:p w:rsidR="005371D6" w:rsidRPr="00220FD5" w:rsidRDefault="005371D6" w:rsidP="000C78F9">
      <w:pPr>
        <w:overflowPunct/>
        <w:jc w:val="both"/>
        <w:textAlignment w:val="auto"/>
        <w:rPr>
          <w:rFonts w:ascii="Arial" w:hAnsi="Arial" w:cs="Arial"/>
          <w:sz w:val="22"/>
          <w:szCs w:val="18"/>
        </w:rPr>
      </w:pPr>
    </w:p>
    <w:p w:rsidR="005371D6" w:rsidRPr="00220FD5" w:rsidRDefault="005371D6" w:rsidP="0077630F">
      <w:pPr>
        <w:overflowPunct/>
        <w:ind w:left="284" w:hanging="284"/>
        <w:jc w:val="both"/>
        <w:textAlignment w:val="auto"/>
        <w:rPr>
          <w:rFonts w:ascii="Arial" w:hAnsi="Arial" w:cs="Arial"/>
          <w:sz w:val="22"/>
          <w:szCs w:val="18"/>
        </w:rPr>
      </w:pPr>
      <w:r w:rsidRPr="00220FD5">
        <w:rPr>
          <w:rFonts w:ascii="Arial" w:hAnsi="Arial" w:cs="Arial"/>
          <w:sz w:val="22"/>
          <w:szCs w:val="18"/>
        </w:rPr>
        <w:t>Un(e) joueur(se)</w:t>
      </w:r>
      <w:r w:rsidRPr="00220FD5">
        <w:t xml:space="preserve"> </w:t>
      </w:r>
      <w:r w:rsidRPr="00220FD5">
        <w:rPr>
          <w:rFonts w:ascii="Arial" w:hAnsi="Arial" w:cs="Arial"/>
          <w:sz w:val="22"/>
          <w:szCs w:val="18"/>
        </w:rPr>
        <w:t>a le droit d’avoir une absence excusée par saison, sans que cela implique de descente en régionale au tour suivant. Il aura jusqu’au mercredi suivant la date de la compétition pour envoyer un document officiel  justifiant l’indisponibilité.</w:t>
      </w:r>
    </w:p>
    <w:p w:rsidR="005371D6" w:rsidRPr="00220FD5" w:rsidRDefault="005371D6" w:rsidP="0077630F">
      <w:pPr>
        <w:overflowPunct/>
        <w:ind w:left="284" w:hanging="284"/>
        <w:jc w:val="both"/>
        <w:textAlignment w:val="auto"/>
        <w:rPr>
          <w:rFonts w:ascii="Arial" w:hAnsi="Arial" w:cs="Arial"/>
          <w:sz w:val="22"/>
          <w:szCs w:val="18"/>
        </w:rPr>
      </w:pPr>
      <w:r w:rsidRPr="00220FD5">
        <w:rPr>
          <w:rFonts w:ascii="Arial" w:hAnsi="Arial" w:cs="Arial"/>
          <w:sz w:val="22"/>
          <w:szCs w:val="18"/>
        </w:rPr>
        <w:t xml:space="preserve">Une absence excusée est définie par </w:t>
      </w:r>
      <w:r w:rsidR="00F00700" w:rsidRPr="00220FD5">
        <w:rPr>
          <w:rFonts w:ascii="Arial" w:hAnsi="Arial" w:cs="Arial"/>
          <w:sz w:val="22"/>
          <w:szCs w:val="18"/>
        </w:rPr>
        <w:t xml:space="preserve">exemple </w:t>
      </w:r>
      <w:r w:rsidR="00B66CA3" w:rsidRPr="00220FD5">
        <w:rPr>
          <w:rFonts w:ascii="Arial" w:hAnsi="Arial" w:cs="Arial"/>
          <w:sz w:val="22"/>
          <w:szCs w:val="18"/>
        </w:rPr>
        <w:t xml:space="preserve">par </w:t>
      </w:r>
      <w:r w:rsidRPr="00220FD5">
        <w:rPr>
          <w:rFonts w:ascii="Arial" w:hAnsi="Arial" w:cs="Arial"/>
          <w:sz w:val="22"/>
          <w:szCs w:val="18"/>
        </w:rPr>
        <w:t>un certificat médical ou un</w:t>
      </w:r>
      <w:r w:rsidR="007C109F" w:rsidRPr="00220FD5">
        <w:rPr>
          <w:rFonts w:ascii="Arial" w:hAnsi="Arial" w:cs="Arial"/>
          <w:sz w:val="22"/>
          <w:szCs w:val="18"/>
        </w:rPr>
        <w:t>e attestation de</w:t>
      </w:r>
      <w:r w:rsidRPr="00220FD5">
        <w:rPr>
          <w:rFonts w:ascii="Arial" w:hAnsi="Arial" w:cs="Arial"/>
          <w:sz w:val="22"/>
          <w:szCs w:val="18"/>
        </w:rPr>
        <w:t xml:space="preserve"> voyage scolaire.</w:t>
      </w:r>
      <w:r w:rsidR="00F00700" w:rsidRPr="00220FD5">
        <w:rPr>
          <w:rFonts w:ascii="Arial" w:hAnsi="Arial" w:cs="Arial"/>
          <w:sz w:val="22"/>
          <w:szCs w:val="18"/>
        </w:rPr>
        <w:t xml:space="preserve"> </w:t>
      </w:r>
    </w:p>
    <w:p w:rsidR="005371D6" w:rsidRPr="00220FD5" w:rsidRDefault="005371D6" w:rsidP="0077630F">
      <w:pPr>
        <w:overflowPunct/>
        <w:ind w:left="284" w:hanging="284"/>
        <w:jc w:val="both"/>
        <w:textAlignment w:val="auto"/>
        <w:rPr>
          <w:rFonts w:ascii="Arial" w:hAnsi="Arial" w:cs="Arial"/>
          <w:sz w:val="22"/>
          <w:szCs w:val="18"/>
        </w:rPr>
      </w:pPr>
      <w:r w:rsidRPr="00220FD5">
        <w:rPr>
          <w:rFonts w:ascii="Arial" w:hAnsi="Arial" w:cs="Arial"/>
          <w:sz w:val="22"/>
          <w:szCs w:val="18"/>
        </w:rPr>
        <w:t>Tout autre document officiel sera analysé par la commission sportive régionale de la ligue d’appartenance du joueur (même principe que les processus de gestions des instances de discipline).</w:t>
      </w:r>
    </w:p>
    <w:p w:rsidR="008B4782" w:rsidRPr="00220FD5" w:rsidRDefault="008B4782" w:rsidP="008B4782">
      <w:pPr>
        <w:overflowPunct/>
        <w:jc w:val="both"/>
        <w:textAlignment w:val="auto"/>
        <w:rPr>
          <w:rFonts w:ascii="Arial" w:hAnsi="Arial" w:cs="Arial"/>
          <w:sz w:val="22"/>
          <w:szCs w:val="18"/>
        </w:rPr>
      </w:pPr>
    </w:p>
    <w:p w:rsidR="008B4782" w:rsidRPr="00220FD5" w:rsidRDefault="008B4782" w:rsidP="008B4782">
      <w:pPr>
        <w:overflowPunct/>
        <w:textAlignment w:val="auto"/>
        <w:rPr>
          <w:rFonts w:ascii="Arial" w:hAnsi="Arial" w:cs="Arial"/>
          <w:b/>
          <w:sz w:val="22"/>
          <w:szCs w:val="18"/>
          <w:u w:val="single"/>
        </w:rPr>
      </w:pPr>
      <w:r w:rsidRPr="00220FD5">
        <w:rPr>
          <w:rFonts w:ascii="Arial" w:hAnsi="Arial" w:cs="Arial"/>
          <w:b/>
          <w:sz w:val="22"/>
          <w:szCs w:val="18"/>
          <w:u w:val="single"/>
        </w:rPr>
        <w:t>Retard</w:t>
      </w:r>
    </w:p>
    <w:p w:rsidR="00B66CA3" w:rsidRPr="00220FD5" w:rsidRDefault="00B66CA3" w:rsidP="00B66CA3">
      <w:pPr>
        <w:overflowPunct/>
        <w:ind w:left="284" w:hanging="284"/>
        <w:jc w:val="both"/>
        <w:textAlignment w:val="auto"/>
        <w:rPr>
          <w:rFonts w:ascii="Arial" w:hAnsi="Arial" w:cs="Arial"/>
          <w:sz w:val="22"/>
          <w:szCs w:val="18"/>
        </w:rPr>
      </w:pPr>
      <w:r w:rsidRPr="00220FD5">
        <w:rPr>
          <w:rFonts w:ascii="Arial" w:hAnsi="Arial" w:cs="Arial"/>
          <w:sz w:val="22"/>
          <w:szCs w:val="18"/>
        </w:rPr>
        <w:t>A tous les échelons et dans toutes les catégories, si un joueur ne se présente pas à l'appel de sa première partie, il est déclaré perdant pour cette partie, marque 0 (zéro) point et il peut disputer les parties lui restant à jouer.</w:t>
      </w:r>
    </w:p>
    <w:p w:rsidR="008B4782" w:rsidRPr="00220FD5" w:rsidRDefault="008B4782" w:rsidP="000C78F9">
      <w:pPr>
        <w:overflowPunct/>
        <w:jc w:val="both"/>
        <w:textAlignment w:val="auto"/>
        <w:rPr>
          <w:rFonts w:ascii="Arial" w:hAnsi="Arial" w:cs="Arial"/>
          <w:sz w:val="22"/>
          <w:szCs w:val="18"/>
        </w:rPr>
      </w:pPr>
    </w:p>
    <w:p w:rsidR="00E746ED" w:rsidRPr="00220FD5" w:rsidRDefault="00E746ED" w:rsidP="00E746ED">
      <w:pPr>
        <w:overflowPunct/>
        <w:jc w:val="both"/>
        <w:textAlignment w:val="auto"/>
        <w:rPr>
          <w:rFonts w:ascii="Arial" w:hAnsi="Arial" w:cs="Arial"/>
          <w:b/>
          <w:sz w:val="22"/>
          <w:szCs w:val="18"/>
          <w:u w:val="single"/>
        </w:rPr>
      </w:pPr>
      <w:r w:rsidRPr="00220FD5">
        <w:rPr>
          <w:rFonts w:ascii="Arial" w:hAnsi="Arial" w:cs="Arial"/>
          <w:b/>
          <w:sz w:val="22"/>
          <w:szCs w:val="18"/>
          <w:u w:val="single"/>
        </w:rPr>
        <w:t>Déroulement sportif</w:t>
      </w:r>
    </w:p>
    <w:p w:rsidR="00E746ED" w:rsidRPr="00220FD5" w:rsidRDefault="00E746ED" w:rsidP="00E746ED">
      <w:pPr>
        <w:overflowPunct/>
        <w:ind w:left="284" w:hanging="284"/>
        <w:jc w:val="both"/>
        <w:textAlignment w:val="auto"/>
        <w:rPr>
          <w:rFonts w:ascii="Arial" w:hAnsi="Arial" w:cs="Arial"/>
          <w:sz w:val="22"/>
          <w:szCs w:val="18"/>
        </w:rPr>
      </w:pPr>
      <w:r w:rsidRPr="00220FD5">
        <w:rPr>
          <w:rFonts w:ascii="Arial" w:hAnsi="Arial" w:cs="Arial"/>
          <w:sz w:val="22"/>
          <w:szCs w:val="18"/>
        </w:rPr>
        <w:t xml:space="preserve">Le tableau </w:t>
      </w:r>
      <w:r w:rsidR="007C109F" w:rsidRPr="00220FD5">
        <w:rPr>
          <w:rFonts w:ascii="Arial" w:hAnsi="Arial" w:cs="Arial"/>
          <w:sz w:val="22"/>
          <w:szCs w:val="18"/>
        </w:rPr>
        <w:t>BF</w:t>
      </w:r>
      <w:r w:rsidRPr="00220FD5">
        <w:rPr>
          <w:rFonts w:ascii="Arial" w:hAnsi="Arial" w:cs="Arial"/>
          <w:sz w:val="22"/>
          <w:szCs w:val="18"/>
        </w:rPr>
        <w:t>, comprenant 8 joueuses, se déroule sous forme de poule unique.</w:t>
      </w:r>
    </w:p>
    <w:p w:rsidR="00E746ED" w:rsidRPr="00220FD5" w:rsidRDefault="00E746ED" w:rsidP="00E746ED">
      <w:pPr>
        <w:overflowPunct/>
        <w:ind w:left="284" w:hanging="284"/>
        <w:jc w:val="both"/>
        <w:textAlignment w:val="auto"/>
        <w:rPr>
          <w:rFonts w:ascii="Arial" w:hAnsi="Arial" w:cs="Arial"/>
          <w:sz w:val="22"/>
          <w:szCs w:val="18"/>
        </w:rPr>
      </w:pPr>
      <w:r w:rsidRPr="00220FD5">
        <w:rPr>
          <w:rFonts w:ascii="Arial" w:hAnsi="Arial" w:cs="Arial"/>
          <w:sz w:val="22"/>
          <w:szCs w:val="18"/>
        </w:rPr>
        <w:t xml:space="preserve">Les tableaux </w:t>
      </w:r>
      <w:r w:rsidR="007C109F" w:rsidRPr="00220FD5">
        <w:rPr>
          <w:rFonts w:ascii="Arial" w:hAnsi="Arial" w:cs="Arial"/>
          <w:sz w:val="22"/>
          <w:szCs w:val="18"/>
        </w:rPr>
        <w:t>MF</w:t>
      </w:r>
      <w:r w:rsidRPr="00220FD5">
        <w:rPr>
          <w:rFonts w:ascii="Arial" w:hAnsi="Arial" w:cs="Arial"/>
          <w:sz w:val="22"/>
          <w:szCs w:val="18"/>
        </w:rPr>
        <w:t xml:space="preserve">, </w:t>
      </w:r>
      <w:r w:rsidR="007C109F" w:rsidRPr="00220FD5">
        <w:rPr>
          <w:rFonts w:ascii="Arial" w:hAnsi="Arial" w:cs="Arial"/>
          <w:sz w:val="22"/>
          <w:szCs w:val="18"/>
        </w:rPr>
        <w:t>CF</w:t>
      </w:r>
      <w:r w:rsidRPr="00220FD5">
        <w:rPr>
          <w:rFonts w:ascii="Arial" w:hAnsi="Arial" w:cs="Arial"/>
          <w:sz w:val="22"/>
          <w:szCs w:val="18"/>
        </w:rPr>
        <w:t>, B</w:t>
      </w:r>
      <w:r w:rsidR="0086181F" w:rsidRPr="00220FD5">
        <w:rPr>
          <w:rFonts w:ascii="Arial" w:hAnsi="Arial" w:cs="Arial"/>
          <w:sz w:val="22"/>
          <w:szCs w:val="18"/>
        </w:rPr>
        <w:t>G</w:t>
      </w:r>
      <w:r w:rsidRPr="00220FD5">
        <w:rPr>
          <w:rFonts w:ascii="Arial" w:hAnsi="Arial" w:cs="Arial"/>
          <w:sz w:val="22"/>
          <w:szCs w:val="18"/>
        </w:rPr>
        <w:t>, M</w:t>
      </w:r>
      <w:r w:rsidR="0086181F" w:rsidRPr="00220FD5">
        <w:rPr>
          <w:rFonts w:ascii="Arial" w:hAnsi="Arial" w:cs="Arial"/>
          <w:sz w:val="22"/>
          <w:szCs w:val="18"/>
        </w:rPr>
        <w:t>G</w:t>
      </w:r>
      <w:r w:rsidRPr="00220FD5">
        <w:rPr>
          <w:rFonts w:ascii="Arial" w:hAnsi="Arial" w:cs="Arial"/>
          <w:sz w:val="22"/>
          <w:szCs w:val="18"/>
        </w:rPr>
        <w:t xml:space="preserve"> et C</w:t>
      </w:r>
      <w:r w:rsidR="0086181F" w:rsidRPr="00220FD5">
        <w:rPr>
          <w:rFonts w:ascii="Arial" w:hAnsi="Arial" w:cs="Arial"/>
          <w:sz w:val="22"/>
          <w:szCs w:val="18"/>
        </w:rPr>
        <w:t>G</w:t>
      </w:r>
      <w:r w:rsidRPr="00220FD5">
        <w:rPr>
          <w:rFonts w:ascii="Arial" w:hAnsi="Arial" w:cs="Arial"/>
          <w:sz w:val="22"/>
          <w:szCs w:val="18"/>
        </w:rPr>
        <w:t>, comprenant 12 joueur(se)s, se déroulent sous forme de 2 poule</w:t>
      </w:r>
      <w:r w:rsidR="007C109F" w:rsidRPr="00220FD5">
        <w:rPr>
          <w:rFonts w:ascii="Arial" w:hAnsi="Arial" w:cs="Arial"/>
          <w:sz w:val="22"/>
          <w:szCs w:val="18"/>
        </w:rPr>
        <w:t>s</w:t>
      </w:r>
      <w:r w:rsidRPr="00220FD5">
        <w:rPr>
          <w:rFonts w:ascii="Arial" w:hAnsi="Arial" w:cs="Arial"/>
          <w:sz w:val="22"/>
          <w:szCs w:val="18"/>
        </w:rPr>
        <w:t xml:space="preserve"> de 6, suivie</w:t>
      </w:r>
      <w:r w:rsidR="007C109F" w:rsidRPr="00220FD5">
        <w:rPr>
          <w:rFonts w:ascii="Arial" w:hAnsi="Arial" w:cs="Arial"/>
          <w:sz w:val="22"/>
          <w:szCs w:val="18"/>
        </w:rPr>
        <w:t>s</w:t>
      </w:r>
      <w:r w:rsidRPr="00220FD5">
        <w:rPr>
          <w:rFonts w:ascii="Arial" w:hAnsi="Arial" w:cs="Arial"/>
          <w:sz w:val="22"/>
          <w:szCs w:val="18"/>
        </w:rPr>
        <w:t xml:space="preserve"> de demi-finales croisées.</w:t>
      </w:r>
    </w:p>
    <w:p w:rsidR="003E0997" w:rsidRPr="00220FD5" w:rsidRDefault="003E0997" w:rsidP="000C78F9">
      <w:pPr>
        <w:overflowPunct/>
        <w:jc w:val="both"/>
        <w:textAlignment w:val="auto"/>
        <w:rPr>
          <w:rFonts w:ascii="Arial" w:hAnsi="Arial" w:cs="Arial"/>
          <w:sz w:val="22"/>
          <w:szCs w:val="18"/>
        </w:rPr>
      </w:pPr>
    </w:p>
    <w:p w:rsidR="003E0997" w:rsidRPr="00220FD5" w:rsidRDefault="003E0997" w:rsidP="00E746ED">
      <w:pPr>
        <w:ind w:left="284" w:hanging="284"/>
        <w:jc w:val="both"/>
        <w:rPr>
          <w:rFonts w:ascii="Arial" w:hAnsi="Arial" w:cs="Arial"/>
          <w:sz w:val="22"/>
        </w:rPr>
      </w:pPr>
      <w:r w:rsidRPr="00220FD5">
        <w:rPr>
          <w:rFonts w:ascii="Arial" w:hAnsi="Arial" w:cs="Arial"/>
          <w:sz w:val="22"/>
        </w:rPr>
        <w:lastRenderedPageBreak/>
        <w:t xml:space="preserve">Pour le premier tour les joueurs sont placés en tenant compte des points critérium fédéral obtenus à l’issue de la saison précédente. </w:t>
      </w:r>
    </w:p>
    <w:p w:rsidR="003E0997" w:rsidRPr="00220FD5" w:rsidRDefault="003E0997" w:rsidP="00E746ED">
      <w:pPr>
        <w:ind w:left="284" w:hanging="284"/>
        <w:rPr>
          <w:rFonts w:ascii="Arial" w:hAnsi="Arial" w:cs="Arial"/>
          <w:sz w:val="22"/>
        </w:rPr>
      </w:pPr>
    </w:p>
    <w:p w:rsidR="003E0997" w:rsidRPr="00220FD5" w:rsidRDefault="003E0997" w:rsidP="00E746ED">
      <w:pPr>
        <w:ind w:left="284" w:hanging="284"/>
        <w:jc w:val="both"/>
        <w:rPr>
          <w:rFonts w:ascii="Arial" w:hAnsi="Arial" w:cs="Arial"/>
          <w:sz w:val="22"/>
        </w:rPr>
      </w:pPr>
      <w:r w:rsidRPr="00220FD5">
        <w:rPr>
          <w:rFonts w:ascii="Arial" w:hAnsi="Arial" w:cs="Arial"/>
          <w:sz w:val="22"/>
        </w:rPr>
        <w:t>Pour les autres tours, les joueurs sont placés selon les résultats du tour précédent (places). Si un joueur qualifié n’a pas participé au tour précédent, il est placé immédiatement après le dernier joueur ayant plus de points classements inscrits sur la licence que lui.</w:t>
      </w:r>
    </w:p>
    <w:p w:rsidR="00A263ED" w:rsidRPr="00220FD5" w:rsidRDefault="00A263ED" w:rsidP="00E746ED">
      <w:pPr>
        <w:overflowPunct/>
        <w:ind w:left="284" w:hanging="284"/>
        <w:textAlignment w:val="auto"/>
        <w:rPr>
          <w:rFonts w:ascii="Arial" w:hAnsi="Arial" w:cs="Arial"/>
          <w:sz w:val="22"/>
          <w:szCs w:val="18"/>
        </w:rPr>
      </w:pPr>
    </w:p>
    <w:p w:rsidR="00E746ED" w:rsidRPr="00220FD5" w:rsidRDefault="00E746ED" w:rsidP="00E746ED">
      <w:pPr>
        <w:overflowPunct/>
        <w:ind w:left="284" w:hanging="284"/>
        <w:jc w:val="both"/>
        <w:textAlignment w:val="auto"/>
        <w:rPr>
          <w:rFonts w:ascii="Arial" w:hAnsi="Arial" w:cs="Arial"/>
          <w:sz w:val="22"/>
          <w:szCs w:val="18"/>
        </w:rPr>
      </w:pPr>
      <w:r w:rsidRPr="00220FD5">
        <w:rPr>
          <w:rFonts w:ascii="Arial" w:hAnsi="Arial" w:cs="Arial"/>
          <w:sz w:val="22"/>
          <w:szCs w:val="18"/>
        </w:rPr>
        <w:t>Dans la mesure du possible, deux jou</w:t>
      </w:r>
      <w:r w:rsidR="0086181F" w:rsidRPr="00220FD5">
        <w:rPr>
          <w:rFonts w:ascii="Arial" w:hAnsi="Arial" w:cs="Arial"/>
          <w:sz w:val="22"/>
          <w:szCs w:val="18"/>
        </w:rPr>
        <w:t>eu</w:t>
      </w:r>
      <w:r w:rsidR="00B66CA3" w:rsidRPr="00220FD5">
        <w:rPr>
          <w:rFonts w:ascii="Arial" w:hAnsi="Arial" w:cs="Arial"/>
          <w:sz w:val="22"/>
          <w:szCs w:val="18"/>
        </w:rPr>
        <w:t>r</w:t>
      </w:r>
      <w:r w:rsidR="0086181F" w:rsidRPr="00220FD5">
        <w:rPr>
          <w:rFonts w:ascii="Arial" w:hAnsi="Arial" w:cs="Arial"/>
          <w:sz w:val="22"/>
          <w:szCs w:val="18"/>
        </w:rPr>
        <w:t xml:space="preserve">(se)s d'une même association </w:t>
      </w:r>
      <w:r w:rsidRPr="00220FD5">
        <w:rPr>
          <w:rFonts w:ascii="Arial" w:hAnsi="Arial" w:cs="Arial"/>
          <w:sz w:val="22"/>
          <w:szCs w:val="18"/>
        </w:rPr>
        <w:t>doivent être placés dans des poules différentes.</w:t>
      </w:r>
    </w:p>
    <w:p w:rsidR="00A263ED" w:rsidRPr="00220FD5" w:rsidRDefault="00E746ED" w:rsidP="00E746ED">
      <w:pPr>
        <w:overflowPunct/>
        <w:ind w:left="284" w:hanging="284"/>
        <w:jc w:val="both"/>
        <w:textAlignment w:val="auto"/>
        <w:rPr>
          <w:rFonts w:ascii="Arial" w:hAnsi="Arial" w:cs="Arial"/>
          <w:sz w:val="22"/>
          <w:szCs w:val="18"/>
        </w:rPr>
      </w:pPr>
      <w:r w:rsidRPr="00220FD5">
        <w:rPr>
          <w:rFonts w:ascii="Arial" w:hAnsi="Arial" w:cs="Arial"/>
          <w:sz w:val="22"/>
          <w:szCs w:val="18"/>
        </w:rPr>
        <w:t>En cas d'impossibilité, ils doivent être placés de façon à se rencontrer au 1er tour s'ils sont deux et le plus rapidement possible s'ils sont trois ou plus dans la poule.</w:t>
      </w:r>
    </w:p>
    <w:p w:rsidR="00A263ED" w:rsidRPr="00220FD5" w:rsidRDefault="00A263ED" w:rsidP="003657FE">
      <w:pPr>
        <w:overflowPunct/>
        <w:textAlignment w:val="auto"/>
        <w:rPr>
          <w:rFonts w:ascii="Arial" w:hAnsi="Arial" w:cs="Arial"/>
          <w:sz w:val="22"/>
          <w:szCs w:val="18"/>
        </w:rPr>
      </w:pPr>
    </w:p>
    <w:p w:rsidR="00614D31" w:rsidRPr="00220FD5" w:rsidRDefault="00E746ED">
      <w:pPr>
        <w:rPr>
          <w:rFonts w:ascii="Arial" w:hAnsi="Arial" w:cs="Arial"/>
          <w:sz w:val="22"/>
        </w:rPr>
      </w:pPr>
      <w:r w:rsidRPr="00220FD5">
        <w:rPr>
          <w:rFonts w:ascii="Arial" w:hAnsi="Arial" w:cs="Arial"/>
          <w:sz w:val="22"/>
          <w:szCs w:val="18"/>
        </w:rPr>
        <w:t>Les parties de poules et celles des tableaux de classement se déroulent au meilleur des 5 manches.</w:t>
      </w:r>
    </w:p>
    <w:p w:rsidR="00614D31" w:rsidRPr="00220FD5" w:rsidRDefault="00614D31">
      <w:pPr>
        <w:jc w:val="both"/>
        <w:rPr>
          <w:rFonts w:ascii="Arial" w:hAnsi="Arial" w:cs="Arial"/>
          <w:sz w:val="22"/>
        </w:rPr>
      </w:pPr>
    </w:p>
    <w:p w:rsidR="00E746ED" w:rsidRPr="00220FD5" w:rsidRDefault="00E746ED" w:rsidP="00E746ED">
      <w:pPr>
        <w:overflowPunct/>
        <w:jc w:val="both"/>
        <w:textAlignment w:val="auto"/>
        <w:rPr>
          <w:rFonts w:ascii="Arial" w:hAnsi="Arial" w:cs="Arial"/>
          <w:b/>
          <w:sz w:val="22"/>
          <w:szCs w:val="18"/>
          <w:u w:val="single"/>
        </w:rPr>
      </w:pPr>
      <w:r w:rsidRPr="00220FD5">
        <w:rPr>
          <w:rFonts w:ascii="Arial" w:hAnsi="Arial" w:cs="Arial"/>
          <w:b/>
          <w:sz w:val="22"/>
          <w:szCs w:val="18"/>
          <w:u w:val="single"/>
        </w:rPr>
        <w:t>Montées et Descentes</w:t>
      </w:r>
    </w:p>
    <w:p w:rsidR="00E746ED" w:rsidRPr="00220FD5" w:rsidRDefault="00E746ED" w:rsidP="00E746ED">
      <w:pPr>
        <w:ind w:left="284" w:hanging="284"/>
        <w:jc w:val="both"/>
        <w:rPr>
          <w:rFonts w:ascii="Arial" w:hAnsi="Arial" w:cs="Arial"/>
          <w:sz w:val="22"/>
        </w:rPr>
      </w:pPr>
      <w:r w:rsidRPr="00220FD5">
        <w:rPr>
          <w:rFonts w:ascii="Arial" w:hAnsi="Arial" w:cs="Arial"/>
          <w:sz w:val="22"/>
        </w:rPr>
        <w:t xml:space="preserve">A l’issue de chacun des trois premiers tours, le premier de chaque tableau </w:t>
      </w:r>
      <w:r w:rsidR="00BD4157" w:rsidRPr="00220FD5">
        <w:rPr>
          <w:rFonts w:ascii="Arial" w:hAnsi="Arial" w:cs="Arial"/>
          <w:sz w:val="22"/>
        </w:rPr>
        <w:t>peut</w:t>
      </w:r>
      <w:r w:rsidRPr="00220FD5">
        <w:rPr>
          <w:rFonts w:ascii="Arial" w:hAnsi="Arial" w:cs="Arial"/>
          <w:sz w:val="22"/>
        </w:rPr>
        <w:t xml:space="preserve"> prétendre accéder à la Nationale 1 au tour suivant.</w:t>
      </w:r>
    </w:p>
    <w:p w:rsidR="00E746ED" w:rsidRPr="00220FD5" w:rsidRDefault="00E746ED" w:rsidP="00E746ED">
      <w:pPr>
        <w:ind w:left="284" w:hanging="284"/>
        <w:jc w:val="both"/>
        <w:rPr>
          <w:rFonts w:ascii="Arial" w:hAnsi="Arial" w:cs="Arial"/>
          <w:sz w:val="22"/>
        </w:rPr>
      </w:pPr>
      <w:r w:rsidRPr="00220FD5">
        <w:rPr>
          <w:rFonts w:ascii="Arial" w:hAnsi="Arial" w:cs="Arial"/>
          <w:sz w:val="22"/>
        </w:rPr>
        <w:t>En cas de refus, le premier d</w:t>
      </w:r>
      <w:r w:rsidR="00BD4157" w:rsidRPr="00220FD5">
        <w:rPr>
          <w:rFonts w:ascii="Arial" w:hAnsi="Arial" w:cs="Arial"/>
          <w:sz w:val="22"/>
        </w:rPr>
        <w:t>e chaque tableau participe au tableau correspondant à la catégorie d’âge supérieur</w:t>
      </w:r>
      <w:r w:rsidR="00B44E28" w:rsidRPr="00220FD5">
        <w:rPr>
          <w:rFonts w:ascii="Arial" w:hAnsi="Arial" w:cs="Arial"/>
          <w:sz w:val="22"/>
        </w:rPr>
        <w:t>e</w:t>
      </w:r>
      <w:r w:rsidR="00BD4157" w:rsidRPr="00220FD5">
        <w:rPr>
          <w:rFonts w:ascii="Arial" w:hAnsi="Arial" w:cs="Arial"/>
          <w:sz w:val="22"/>
        </w:rPr>
        <w:t>, y compris pour les cadets</w:t>
      </w:r>
      <w:r w:rsidRPr="00220FD5">
        <w:rPr>
          <w:rFonts w:ascii="Arial" w:hAnsi="Arial" w:cs="Arial"/>
          <w:sz w:val="22"/>
        </w:rPr>
        <w:t>.</w:t>
      </w:r>
    </w:p>
    <w:p w:rsidR="00E746ED" w:rsidRPr="00220FD5" w:rsidRDefault="00E746ED" w:rsidP="00E746ED">
      <w:pPr>
        <w:overflowPunct/>
        <w:textAlignment w:val="auto"/>
        <w:rPr>
          <w:rFonts w:ascii="Arial" w:hAnsi="Arial" w:cs="Arial"/>
          <w:sz w:val="22"/>
          <w:szCs w:val="18"/>
        </w:rPr>
      </w:pPr>
    </w:p>
    <w:p w:rsidR="00E746ED" w:rsidRPr="00220FD5" w:rsidRDefault="00E746ED" w:rsidP="00E746ED">
      <w:pPr>
        <w:ind w:left="284" w:hanging="284"/>
        <w:jc w:val="both"/>
        <w:rPr>
          <w:rFonts w:ascii="Arial" w:hAnsi="Arial" w:cs="Arial"/>
          <w:sz w:val="22"/>
        </w:rPr>
      </w:pPr>
      <w:r w:rsidRPr="00220FD5">
        <w:rPr>
          <w:rFonts w:ascii="Arial" w:hAnsi="Arial" w:cs="Arial"/>
          <w:sz w:val="22"/>
        </w:rPr>
        <w:t>A l’issue du 4</w:t>
      </w:r>
      <w:r w:rsidRPr="00220FD5">
        <w:rPr>
          <w:rFonts w:ascii="Arial" w:hAnsi="Arial" w:cs="Arial"/>
          <w:sz w:val="22"/>
          <w:vertAlign w:val="superscript"/>
        </w:rPr>
        <w:t>ème</w:t>
      </w:r>
      <w:r w:rsidRPr="00220FD5">
        <w:rPr>
          <w:rFonts w:ascii="Arial" w:hAnsi="Arial" w:cs="Arial"/>
          <w:sz w:val="22"/>
        </w:rPr>
        <w:t xml:space="preserve"> tour,</w:t>
      </w:r>
      <w:r w:rsidR="00BD4157" w:rsidRPr="00220FD5">
        <w:rPr>
          <w:rFonts w:ascii="Arial" w:hAnsi="Arial" w:cs="Arial"/>
          <w:sz w:val="22"/>
        </w:rPr>
        <w:t xml:space="preserve"> le premier de chaque tableau</w:t>
      </w:r>
      <w:r w:rsidRPr="00220FD5">
        <w:rPr>
          <w:rFonts w:ascii="Arial" w:hAnsi="Arial" w:cs="Arial"/>
          <w:sz w:val="22"/>
        </w:rPr>
        <w:t xml:space="preserve"> </w:t>
      </w:r>
      <w:r w:rsidR="00BD4157" w:rsidRPr="00220FD5">
        <w:rPr>
          <w:rFonts w:ascii="Arial" w:hAnsi="Arial" w:cs="Arial"/>
          <w:sz w:val="22"/>
        </w:rPr>
        <w:t>participe au tableau correspondant à la catégorie d’âge supérieur</w:t>
      </w:r>
      <w:r w:rsidR="00B44E28" w:rsidRPr="00220FD5">
        <w:rPr>
          <w:rFonts w:ascii="Arial" w:hAnsi="Arial" w:cs="Arial"/>
          <w:sz w:val="22"/>
        </w:rPr>
        <w:t>e</w:t>
      </w:r>
      <w:r w:rsidR="00BD4157" w:rsidRPr="00220FD5">
        <w:rPr>
          <w:rFonts w:ascii="Arial" w:hAnsi="Arial" w:cs="Arial"/>
          <w:sz w:val="22"/>
        </w:rPr>
        <w:t xml:space="preserve"> au premier tour de la saison suivante.</w:t>
      </w:r>
    </w:p>
    <w:p w:rsidR="00614D31" w:rsidRPr="00220FD5" w:rsidRDefault="00614D31">
      <w:pPr>
        <w:jc w:val="both"/>
        <w:rPr>
          <w:rFonts w:ascii="Arial" w:hAnsi="Arial" w:cs="Arial"/>
          <w:sz w:val="22"/>
        </w:rPr>
      </w:pPr>
    </w:p>
    <w:p w:rsidR="00616EFA" w:rsidRPr="00220FD5" w:rsidRDefault="00616EFA">
      <w:pPr>
        <w:jc w:val="both"/>
        <w:rPr>
          <w:rFonts w:ascii="Arial" w:hAnsi="Arial" w:cs="Arial"/>
          <w:sz w:val="22"/>
        </w:rPr>
      </w:pPr>
      <w:r w:rsidRPr="00220FD5">
        <w:rPr>
          <w:rFonts w:ascii="Arial" w:hAnsi="Arial" w:cs="Arial"/>
          <w:sz w:val="22"/>
        </w:rPr>
        <w:t>A l’issue des trois premiers tours, les descentes au niveau régional sont fonction des montées de régionale, des montées de tableau de catégorie d’âge inférieure, et des reprises de participation suite à un forfait excusé</w:t>
      </w:r>
      <w:r w:rsidR="0086181F" w:rsidRPr="00220FD5">
        <w:rPr>
          <w:rFonts w:ascii="Arial" w:hAnsi="Arial" w:cs="Arial"/>
          <w:sz w:val="22"/>
        </w:rPr>
        <w:t>.</w:t>
      </w:r>
    </w:p>
    <w:p w:rsidR="00AC7F07" w:rsidRPr="00220FD5" w:rsidRDefault="00AC7F07" w:rsidP="00AC7F07">
      <w:pPr>
        <w:pStyle w:val="ox-15abfd96b9-msonormal"/>
      </w:pPr>
      <w:r w:rsidRPr="00220FD5">
        <w:rPr>
          <w:rFonts w:ascii="Arial" w:hAnsi="Arial" w:cs="Arial"/>
          <w:sz w:val="22"/>
          <w:szCs w:val="22"/>
        </w:rPr>
        <w:t>A l'issue de chaque tour, dans chacune des deux ligues concernées (Nouvelle Aquitaine et Occitanie) les deux premier(e)s des catégories suivantes (MF, CF, BG, MG et CG) accèdent à la N2.La première de la catégorie BF accède à la N2 (sauf changement de catégorie à l'issue du dernier tour)</w:t>
      </w:r>
    </w:p>
    <w:p w:rsidR="00D33915" w:rsidRPr="00220FD5" w:rsidRDefault="00D33915" w:rsidP="00AC7F07">
      <w:pPr>
        <w:overflowPunct/>
        <w:textAlignment w:val="auto"/>
        <w:rPr>
          <w:rFonts w:ascii="Arial" w:hAnsi="Arial" w:cs="Arial"/>
          <w:sz w:val="22"/>
        </w:rPr>
      </w:pPr>
    </w:p>
    <w:sectPr w:rsidR="00D33915" w:rsidRPr="00220FD5" w:rsidSect="00F66EFC">
      <w:pgSz w:w="11906" w:h="16838"/>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3DEF3F4B"/>
    <w:multiLevelType w:val="hybridMultilevel"/>
    <w:tmpl w:val="F21A4E5A"/>
    <w:lvl w:ilvl="0" w:tplc="2E3649E2">
      <w:numFmt w:val="bullet"/>
      <w:lvlText w:val="-"/>
      <w:lvlJc w:val="left"/>
      <w:pPr>
        <w:ind w:left="163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F7196E"/>
    <w:multiLevelType w:val="hybridMultilevel"/>
    <w:tmpl w:val="563A886E"/>
    <w:lvl w:ilvl="0" w:tplc="D3E4692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BE"/>
    <w:rsid w:val="00057FB8"/>
    <w:rsid w:val="000B56F5"/>
    <w:rsid w:val="000C78F9"/>
    <w:rsid w:val="000E154B"/>
    <w:rsid w:val="000F3C38"/>
    <w:rsid w:val="00220EEA"/>
    <w:rsid w:val="00220FD5"/>
    <w:rsid w:val="002B2F8F"/>
    <w:rsid w:val="003657FE"/>
    <w:rsid w:val="00366506"/>
    <w:rsid w:val="0038743C"/>
    <w:rsid w:val="003A5FAF"/>
    <w:rsid w:val="003C7BA7"/>
    <w:rsid w:val="003E0997"/>
    <w:rsid w:val="003E2081"/>
    <w:rsid w:val="00461380"/>
    <w:rsid w:val="00462147"/>
    <w:rsid w:val="00474F31"/>
    <w:rsid w:val="00530667"/>
    <w:rsid w:val="005371D6"/>
    <w:rsid w:val="005D2503"/>
    <w:rsid w:val="00614D31"/>
    <w:rsid w:val="00616EFA"/>
    <w:rsid w:val="0064192D"/>
    <w:rsid w:val="00650432"/>
    <w:rsid w:val="00744671"/>
    <w:rsid w:val="0077630F"/>
    <w:rsid w:val="007C109F"/>
    <w:rsid w:val="0086181F"/>
    <w:rsid w:val="008B4782"/>
    <w:rsid w:val="008E2FCF"/>
    <w:rsid w:val="00902885"/>
    <w:rsid w:val="0093086A"/>
    <w:rsid w:val="00940833"/>
    <w:rsid w:val="009C3289"/>
    <w:rsid w:val="00A263ED"/>
    <w:rsid w:val="00A30569"/>
    <w:rsid w:val="00A84A55"/>
    <w:rsid w:val="00AC7F07"/>
    <w:rsid w:val="00B44E28"/>
    <w:rsid w:val="00B65CA4"/>
    <w:rsid w:val="00B66CA3"/>
    <w:rsid w:val="00B9771F"/>
    <w:rsid w:val="00BD4157"/>
    <w:rsid w:val="00C31095"/>
    <w:rsid w:val="00C557B7"/>
    <w:rsid w:val="00CA607A"/>
    <w:rsid w:val="00CD2C6A"/>
    <w:rsid w:val="00D33915"/>
    <w:rsid w:val="00D92EBC"/>
    <w:rsid w:val="00D96895"/>
    <w:rsid w:val="00DD5CA3"/>
    <w:rsid w:val="00E46AD2"/>
    <w:rsid w:val="00E6100C"/>
    <w:rsid w:val="00E746ED"/>
    <w:rsid w:val="00E93BBE"/>
    <w:rsid w:val="00EB523F"/>
    <w:rsid w:val="00F00700"/>
    <w:rsid w:val="00F66EFC"/>
    <w:rsid w:val="00FD1529"/>
    <w:rsid w:val="00FF7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2895747-7C29-4A23-B372-1EBFB6C7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4"/>
      <w:szCs w:val="24"/>
      <w:lang w:eastAsia="ar-SA"/>
    </w:rPr>
  </w:style>
  <w:style w:type="paragraph" w:styleId="Titre1">
    <w:name w:val="heading 1"/>
    <w:basedOn w:val="Normal"/>
    <w:next w:val="Normal"/>
    <w:qFormat/>
    <w:pPr>
      <w:keepNext/>
      <w:numPr>
        <w:numId w:val="1"/>
      </w:numPr>
      <w:jc w:val="both"/>
      <w:outlineLvl w:val="0"/>
    </w:pPr>
    <w:rPr>
      <w:sz w:val="28"/>
      <w:u w:val="single"/>
    </w:rPr>
  </w:style>
  <w:style w:type="paragraph" w:styleId="Titre2">
    <w:name w:val="heading 2"/>
    <w:basedOn w:val="Normal"/>
    <w:next w:val="Normal"/>
    <w:qFormat/>
    <w:pPr>
      <w:keepNext/>
      <w:numPr>
        <w:ilvl w:val="1"/>
        <w:numId w:val="1"/>
      </w:numPr>
      <w:jc w:val="center"/>
      <w:outlineLvl w:val="1"/>
    </w:pPr>
    <w:rPr>
      <w:sz w:val="32"/>
      <w:u w:val="single"/>
    </w:rPr>
  </w:style>
  <w:style w:type="paragraph" w:styleId="Titre3">
    <w:name w:val="heading 3"/>
    <w:basedOn w:val="Normal"/>
    <w:next w:val="Normal"/>
    <w:qFormat/>
    <w:pPr>
      <w:keepNext/>
      <w:numPr>
        <w:ilvl w:val="2"/>
        <w:numId w:val="1"/>
      </w:numPr>
      <w:jc w:val="both"/>
      <w:outlineLvl w:val="2"/>
    </w:pPr>
    <w:rPr>
      <w:b/>
      <w:bCs/>
      <w:sz w:val="28"/>
    </w:rPr>
  </w:style>
  <w:style w:type="paragraph" w:styleId="Titre4">
    <w:name w:val="heading 4"/>
    <w:basedOn w:val="Normal"/>
    <w:next w:val="Normal"/>
    <w:qFormat/>
    <w:pPr>
      <w:keepNext/>
      <w:numPr>
        <w:ilvl w:val="3"/>
        <w:numId w:val="1"/>
      </w:numPr>
      <w:ind w:left="0" w:right="-284" w:firstLine="0"/>
      <w:jc w:val="both"/>
      <w:outlineLvl w:val="3"/>
    </w:pPr>
    <w:rPr>
      <w:b/>
      <w:bCs/>
      <w:sz w:val="28"/>
    </w:rPr>
  </w:style>
  <w:style w:type="paragraph" w:styleId="Titre5">
    <w:name w:val="heading 5"/>
    <w:basedOn w:val="Normal"/>
    <w:next w:val="Normal"/>
    <w:qFormat/>
    <w:pPr>
      <w:keepNext/>
      <w:jc w:val="both"/>
      <w:outlineLvl w:val="4"/>
    </w:pPr>
    <w:rPr>
      <w:rFonts w:ascii="Arial" w:hAnsi="Arial" w:cs="Arial"/>
      <w:b/>
      <w:bCs/>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Symbol" w:hAnsi="Symbol" w:cs="OpenSymbol"/>
    </w:rPr>
  </w:style>
  <w:style w:type="character" w:customStyle="1" w:styleId="Policepardfaut2">
    <w:name w:val="Police par défaut2"/>
  </w:style>
  <w:style w:type="character" w:customStyle="1" w:styleId="Policepardfaut1">
    <w:name w:val="Police par défaut1"/>
  </w:style>
  <w:style w:type="character" w:customStyle="1" w:styleId="Absatz-Standardschriftart">
    <w:name w:val="Absatz-Standardschriftart"/>
  </w:style>
  <w:style w:type="character" w:customStyle="1" w:styleId="WW-Policepardfaut">
    <w:name w:val="WW-Police par défaut"/>
  </w:style>
  <w:style w:type="character" w:customStyle="1" w:styleId="Puces">
    <w:name w:val="Puces"/>
    <w:rPr>
      <w:rFonts w:ascii="OpenSymbol" w:eastAsia="OpenSymbol" w:hAnsi="OpenSymbol" w:cs="OpenSymbo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sz w:val="22"/>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next w:val="Sous-titre"/>
    <w:pPr>
      <w:jc w:val="center"/>
    </w:pPr>
    <w:rPr>
      <w:sz w:val="36"/>
    </w:rPr>
  </w:style>
  <w:style w:type="paragraph" w:customStyle="1" w:styleId="Lgende1">
    <w:name w:val="Légende1"/>
    <w:basedOn w:val="Normal"/>
    <w:pPr>
      <w:suppressLineNumbers/>
      <w:spacing w:before="120" w:after="120"/>
    </w:pPr>
    <w:rPr>
      <w:rFonts w:cs="Mangal"/>
      <w:i/>
      <w:iCs/>
    </w:rPr>
  </w:style>
  <w:style w:type="paragraph" w:styleId="Titre">
    <w:name w:val="Title"/>
    <w:basedOn w:val="Normal"/>
    <w:next w:val="Corpsdetexte"/>
    <w:qFormat/>
    <w:pPr>
      <w:keepNext/>
      <w:spacing w:before="240" w:after="120"/>
    </w:pPr>
    <w:rPr>
      <w:rFonts w:ascii="Arial" w:eastAsia="SimSun" w:hAnsi="Arial" w:cs="Mangal"/>
      <w:sz w:val="28"/>
      <w:szCs w:val="28"/>
    </w:rPr>
  </w:style>
  <w:style w:type="paragraph" w:styleId="Sous-titre">
    <w:name w:val="Subtitle"/>
    <w:basedOn w:val="Normal"/>
    <w:next w:val="Corpsdetexte"/>
    <w:qFormat/>
    <w:pPr>
      <w:jc w:val="center"/>
    </w:pPr>
    <w:rPr>
      <w:sz w:val="36"/>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pPr>
      <w:jc w:val="both"/>
    </w:pPr>
    <w:rPr>
      <w:rFonts w:ascii="Arial" w:hAnsi="Arial" w:cs="Arial"/>
      <w:color w:val="FF0000"/>
      <w:sz w:val="22"/>
    </w:rPr>
  </w:style>
  <w:style w:type="paragraph" w:customStyle="1" w:styleId="Corpsdetexte31">
    <w:name w:val="Corps de texte 31"/>
    <w:basedOn w:val="Normal"/>
    <w:pPr>
      <w:ind w:right="-284"/>
      <w:jc w:val="both"/>
    </w:pPr>
    <w:rPr>
      <w:rFonts w:ascii="Arial" w:hAnsi="Arial" w:cs="Arial"/>
      <w:color w:val="FF0000"/>
      <w:sz w:val="22"/>
    </w:rPr>
  </w:style>
  <w:style w:type="character" w:styleId="Marquedecommentaire">
    <w:name w:val="annotation reference"/>
    <w:uiPriority w:val="99"/>
    <w:semiHidden/>
    <w:unhideWhenUsed/>
    <w:rsid w:val="00C31095"/>
    <w:rPr>
      <w:sz w:val="16"/>
      <w:szCs w:val="16"/>
    </w:rPr>
  </w:style>
  <w:style w:type="paragraph" w:styleId="Commentaire">
    <w:name w:val="annotation text"/>
    <w:basedOn w:val="Normal"/>
    <w:link w:val="CommentaireCar"/>
    <w:uiPriority w:val="99"/>
    <w:semiHidden/>
    <w:unhideWhenUsed/>
    <w:rsid w:val="00C31095"/>
    <w:rPr>
      <w:sz w:val="20"/>
      <w:szCs w:val="20"/>
    </w:rPr>
  </w:style>
  <w:style w:type="character" w:customStyle="1" w:styleId="CommentaireCar">
    <w:name w:val="Commentaire Car"/>
    <w:link w:val="Commentaire"/>
    <w:uiPriority w:val="99"/>
    <w:semiHidden/>
    <w:rsid w:val="00C31095"/>
    <w:rPr>
      <w:lang w:eastAsia="ar-SA"/>
    </w:rPr>
  </w:style>
  <w:style w:type="paragraph" w:styleId="Objetducommentaire">
    <w:name w:val="annotation subject"/>
    <w:basedOn w:val="Commentaire"/>
    <w:next w:val="Commentaire"/>
    <w:link w:val="ObjetducommentaireCar"/>
    <w:uiPriority w:val="99"/>
    <w:semiHidden/>
    <w:unhideWhenUsed/>
    <w:rsid w:val="00C31095"/>
    <w:rPr>
      <w:b/>
      <w:bCs/>
    </w:rPr>
  </w:style>
  <w:style w:type="character" w:customStyle="1" w:styleId="ObjetducommentaireCar">
    <w:name w:val="Objet du commentaire Car"/>
    <w:link w:val="Objetducommentaire"/>
    <w:uiPriority w:val="99"/>
    <w:semiHidden/>
    <w:rsid w:val="00C31095"/>
    <w:rPr>
      <w:b/>
      <w:bCs/>
      <w:lang w:eastAsia="ar-SA"/>
    </w:rPr>
  </w:style>
  <w:style w:type="paragraph" w:styleId="Corpsdetexte2">
    <w:name w:val="Body Text 2"/>
    <w:basedOn w:val="Normal"/>
    <w:link w:val="Corpsdetexte2Car"/>
    <w:uiPriority w:val="99"/>
    <w:semiHidden/>
    <w:unhideWhenUsed/>
    <w:rsid w:val="00A263ED"/>
    <w:pPr>
      <w:spacing w:after="120" w:line="480" w:lineRule="auto"/>
    </w:pPr>
  </w:style>
  <w:style w:type="character" w:customStyle="1" w:styleId="Corpsdetexte2Car">
    <w:name w:val="Corps de texte 2 Car"/>
    <w:link w:val="Corpsdetexte2"/>
    <w:uiPriority w:val="99"/>
    <w:semiHidden/>
    <w:rsid w:val="00A263ED"/>
    <w:rPr>
      <w:sz w:val="24"/>
      <w:szCs w:val="24"/>
      <w:lang w:eastAsia="ar-SA"/>
    </w:rPr>
  </w:style>
  <w:style w:type="character" w:styleId="Accentuation">
    <w:name w:val="Emphasis"/>
    <w:uiPriority w:val="20"/>
    <w:qFormat/>
    <w:rsid w:val="008B4782"/>
    <w:rPr>
      <w:i/>
      <w:iCs/>
    </w:rPr>
  </w:style>
  <w:style w:type="paragraph" w:styleId="Paragraphedeliste">
    <w:name w:val="List Paragraph"/>
    <w:basedOn w:val="Normal"/>
    <w:uiPriority w:val="34"/>
    <w:qFormat/>
    <w:rsid w:val="00744671"/>
    <w:pPr>
      <w:ind w:left="720"/>
      <w:contextualSpacing/>
    </w:pPr>
  </w:style>
  <w:style w:type="paragraph" w:styleId="NormalWeb">
    <w:name w:val="Normal (Web)"/>
    <w:basedOn w:val="Normal"/>
    <w:uiPriority w:val="99"/>
    <w:semiHidden/>
    <w:unhideWhenUsed/>
    <w:rsid w:val="00F66EFC"/>
    <w:pPr>
      <w:suppressAutoHyphens w:val="0"/>
      <w:overflowPunct/>
      <w:autoSpaceDE/>
      <w:spacing w:before="100" w:beforeAutospacing="1" w:after="100" w:afterAutospacing="1"/>
      <w:textAlignment w:val="auto"/>
    </w:pPr>
    <w:rPr>
      <w:lang w:eastAsia="fr-FR"/>
    </w:rPr>
  </w:style>
  <w:style w:type="paragraph" w:customStyle="1" w:styleId="ox-15abfd96b9-msonormal">
    <w:name w:val="ox-15abfd96b9-msonormal"/>
    <w:basedOn w:val="Normal"/>
    <w:rsid w:val="00AC7F07"/>
    <w:pPr>
      <w:suppressAutoHyphens w:val="0"/>
      <w:overflowPunct/>
      <w:autoSpaceDE/>
      <w:spacing w:before="100" w:beforeAutospacing="1" w:after="100" w:afterAutospacing="1"/>
      <w:textAlignment w:val="auto"/>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5167">
      <w:bodyDiv w:val="1"/>
      <w:marLeft w:val="0"/>
      <w:marRight w:val="0"/>
      <w:marTop w:val="0"/>
      <w:marBottom w:val="0"/>
      <w:divBdr>
        <w:top w:val="none" w:sz="0" w:space="0" w:color="auto"/>
        <w:left w:val="none" w:sz="0" w:space="0" w:color="auto"/>
        <w:bottom w:val="none" w:sz="0" w:space="0" w:color="auto"/>
        <w:right w:val="none" w:sz="0" w:space="0" w:color="auto"/>
      </w:divBdr>
    </w:div>
    <w:div w:id="524057191">
      <w:bodyDiv w:val="1"/>
      <w:marLeft w:val="0"/>
      <w:marRight w:val="0"/>
      <w:marTop w:val="0"/>
      <w:marBottom w:val="0"/>
      <w:divBdr>
        <w:top w:val="none" w:sz="0" w:space="0" w:color="auto"/>
        <w:left w:val="none" w:sz="0" w:space="0" w:color="auto"/>
        <w:bottom w:val="none" w:sz="0" w:space="0" w:color="auto"/>
        <w:right w:val="none" w:sz="0" w:space="0" w:color="auto"/>
      </w:divBdr>
    </w:div>
    <w:div w:id="8985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1733</Words>
  <Characters>9535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Compte rendu réunion  du 30 novembre 2005</vt:lpstr>
    </vt:vector>
  </TitlesOfParts>
  <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réunion  du 30 novembre 2005</dc:title>
  <dc:subject/>
  <dc:creator>phsr571</dc:creator>
  <cp:keywords/>
  <cp:lastModifiedBy>daniel marchand</cp:lastModifiedBy>
  <cp:revision>4</cp:revision>
  <cp:lastPrinted>2011-11-04T06:45:00Z</cp:lastPrinted>
  <dcterms:created xsi:type="dcterms:W3CDTF">2017-08-28T07:39:00Z</dcterms:created>
  <dcterms:modified xsi:type="dcterms:W3CDTF">2017-08-29T09:34:00Z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